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D9877" w14:textId="17D13AE8"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 </w:t>
      </w:r>
      <w:proofErr w:type="spellStart"/>
      <w:r w:rsidR="00581142">
        <w:rPr>
          <w:rFonts w:ascii="Arial" w:eastAsia="Times New Roman" w:hAnsi="Arial" w:cs="Arial"/>
          <w:b/>
          <w:bCs/>
          <w:color w:val="111111"/>
          <w:sz w:val="24"/>
          <w:szCs w:val="24"/>
          <w:lang w:eastAsia="hu-HU"/>
        </w:rPr>
        <w:t>Spingár</w:t>
      </w:r>
      <w:proofErr w:type="spellEnd"/>
      <w:r w:rsidR="00581142">
        <w:rPr>
          <w:rFonts w:ascii="Arial" w:eastAsia="Times New Roman" w:hAnsi="Arial" w:cs="Arial"/>
          <w:b/>
          <w:bCs/>
          <w:color w:val="111111"/>
          <w:sz w:val="24"/>
          <w:szCs w:val="24"/>
          <w:lang w:eastAsia="hu-HU"/>
        </w:rPr>
        <w:t xml:space="preserve"> Ügyvédi Iroda</w:t>
      </w:r>
      <w:r w:rsidRPr="00CD4EA9">
        <w:rPr>
          <w:rFonts w:ascii="Arial" w:eastAsia="Times New Roman" w:hAnsi="Arial" w:cs="Arial"/>
          <w:color w:val="111111"/>
          <w:sz w:val="24"/>
          <w:szCs w:val="24"/>
          <w:lang w:eastAsia="hu-HU"/>
        </w:rPr>
        <w:t xml:space="preserve"> (székhely: 8800 Nagykanizsa, </w:t>
      </w:r>
      <w:r w:rsidR="00581142">
        <w:rPr>
          <w:rFonts w:ascii="Arial" w:eastAsia="Times New Roman" w:hAnsi="Arial" w:cs="Arial"/>
          <w:color w:val="111111"/>
          <w:sz w:val="24"/>
          <w:szCs w:val="24"/>
          <w:lang w:eastAsia="hu-HU"/>
        </w:rPr>
        <w:t>Erzsébet tér 8/A</w:t>
      </w:r>
      <w:r w:rsidRPr="00CD4EA9">
        <w:rPr>
          <w:rFonts w:ascii="Arial" w:eastAsia="Times New Roman" w:hAnsi="Arial" w:cs="Arial"/>
          <w:color w:val="111111"/>
          <w:sz w:val="24"/>
          <w:szCs w:val="24"/>
          <w:lang w:eastAsia="hu-HU"/>
        </w:rPr>
        <w:t>, „</w:t>
      </w:r>
      <w:r w:rsidR="00581142">
        <w:rPr>
          <w:rFonts w:ascii="Arial" w:eastAsia="Times New Roman" w:hAnsi="Arial" w:cs="Arial"/>
          <w:b/>
          <w:bCs/>
          <w:color w:val="111111"/>
          <w:sz w:val="24"/>
          <w:szCs w:val="24"/>
          <w:lang w:eastAsia="hu-HU"/>
        </w:rPr>
        <w:t xml:space="preserve">Ügyvédi </w:t>
      </w:r>
      <w:r w:rsidRPr="00CD4EA9">
        <w:rPr>
          <w:rFonts w:ascii="Arial" w:eastAsia="Times New Roman" w:hAnsi="Arial" w:cs="Arial"/>
          <w:b/>
          <w:bCs/>
          <w:color w:val="111111"/>
          <w:sz w:val="24"/>
          <w:szCs w:val="24"/>
          <w:lang w:eastAsia="hu-HU"/>
        </w:rPr>
        <w:t>iroda</w:t>
      </w:r>
      <w:r w:rsidRPr="00CD4EA9">
        <w:rPr>
          <w:rFonts w:ascii="Arial" w:eastAsia="Times New Roman" w:hAnsi="Arial" w:cs="Arial"/>
          <w:color w:val="111111"/>
          <w:sz w:val="24"/>
          <w:szCs w:val="24"/>
          <w:lang w:eastAsia="hu-HU"/>
        </w:rPr>
        <w:t>”) elkötelezett ügyfelei személyes adatainak védelme iránt, ezért kiemelt figyelmet fordít arra, hogy a személyes adatok gyűjtése, kezelése, felhasználása, feldolgozása és esetleges továbbítása során az</w:t>
      </w:r>
      <w:r w:rsidRPr="00CD4EA9">
        <w:rPr>
          <w:rFonts w:ascii="Arial" w:eastAsia="Times New Roman" w:hAnsi="Arial" w:cs="Arial"/>
          <w:i/>
          <w:iCs/>
          <w:color w:val="111111"/>
          <w:sz w:val="24"/>
          <w:szCs w:val="24"/>
          <w:lang w:eastAsia="hu-HU"/>
        </w:rPr>
        <w:t> információs önrendelkezési jogról és az információszabadságról szóló 2011. évi CXII. törvény</w:t>
      </w:r>
      <w:r w:rsidRPr="00CD4EA9">
        <w:rPr>
          <w:rFonts w:ascii="Arial" w:eastAsia="Times New Roman" w:hAnsi="Arial" w:cs="Arial"/>
          <w:color w:val="111111"/>
          <w:sz w:val="24"/>
          <w:szCs w:val="24"/>
          <w:lang w:eastAsia="hu-HU"/>
        </w:rPr>
        <w:t>, az </w:t>
      </w:r>
      <w:r w:rsidRPr="00CD4EA9">
        <w:rPr>
          <w:rFonts w:ascii="Arial" w:eastAsia="Times New Roman" w:hAnsi="Arial" w:cs="Arial"/>
          <w:i/>
          <w:iCs/>
          <w:color w:val="111111"/>
          <w:sz w:val="24"/>
          <w:szCs w:val="24"/>
          <w:lang w:eastAsia="hu-HU"/>
        </w:rPr>
        <w:t>elektronikus kereskedelmi szolgáltatások, valamint az információs társadalommal összefüggő szolgáltatások egyes kérdéseiről szóló 2001. évi CVIII. törvény,</w:t>
      </w:r>
      <w:r w:rsidRPr="00CD4EA9">
        <w:rPr>
          <w:rFonts w:ascii="Arial" w:eastAsia="Times New Roman" w:hAnsi="Arial" w:cs="Arial"/>
          <w:color w:val="111111"/>
          <w:sz w:val="24"/>
          <w:szCs w:val="24"/>
          <w:lang w:eastAsia="hu-HU"/>
        </w:rPr>
        <w:t> a</w:t>
      </w:r>
      <w:r w:rsidRPr="00CD4EA9">
        <w:rPr>
          <w:rFonts w:ascii="Arial" w:eastAsia="Times New Roman" w:hAnsi="Arial" w:cs="Arial"/>
          <w:i/>
          <w:iCs/>
          <w:color w:val="111111"/>
          <w:sz w:val="24"/>
          <w:szCs w:val="24"/>
          <w:lang w:eastAsia="hu-HU"/>
        </w:rPr>
        <w:t> kutatás és közvetlen üzletszerzés célját szolgáló név- és lakcímadatok kezeléséről szóló 1995. évi CXIX. törvény</w:t>
      </w:r>
      <w:r w:rsidRPr="00CD4EA9">
        <w:rPr>
          <w:rFonts w:ascii="Arial" w:eastAsia="Times New Roman" w:hAnsi="Arial" w:cs="Arial"/>
          <w:color w:val="111111"/>
          <w:sz w:val="24"/>
          <w:szCs w:val="24"/>
          <w:lang w:eastAsia="hu-HU"/>
        </w:rPr>
        <w:t>, valamint a 2018. május 25. napjától alkalmazandó, a </w:t>
      </w:r>
      <w:r w:rsidRPr="00CD4EA9">
        <w:rPr>
          <w:rFonts w:ascii="Arial" w:eastAsia="Times New Roman" w:hAnsi="Arial" w:cs="Arial"/>
          <w:i/>
          <w:iCs/>
          <w:color w:val="111111"/>
          <w:sz w:val="24"/>
          <w:szCs w:val="24"/>
          <w:lang w:eastAsia="hu-HU"/>
        </w:rPr>
        <w:t>természetes személyeknek a személyes adatok kezelése tekintetében történő védelméről és az ilyen adatok szabad áramlásáról szóló 2016/679/EU rendelet</w:t>
      </w:r>
      <w:r w:rsidRPr="00CD4EA9">
        <w:rPr>
          <w:rFonts w:ascii="Arial" w:eastAsia="Times New Roman" w:hAnsi="Arial" w:cs="Arial"/>
          <w:color w:val="111111"/>
          <w:sz w:val="24"/>
          <w:szCs w:val="24"/>
          <w:lang w:eastAsia="hu-HU"/>
        </w:rPr>
        <w:t>, azaz a GDPR és az egyéb vonatkozó jogszabályok, nemzeti és nemzetközi ajánlások rendelkezéseit megtartva járjon el.  </w:t>
      </w:r>
    </w:p>
    <w:p w14:paraId="3D1EF289" w14:textId="0B080108"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Önök </w:t>
      </w:r>
      <w:r w:rsidR="00581142">
        <w:rPr>
          <w:rFonts w:ascii="Arial" w:eastAsia="Times New Roman" w:hAnsi="Arial" w:cs="Arial"/>
          <w:color w:val="111111"/>
          <w:sz w:val="24"/>
          <w:szCs w:val="24"/>
          <w:lang w:eastAsia="hu-HU"/>
        </w:rPr>
        <w:t>az Ügyvédi irodával</w:t>
      </w:r>
      <w:r w:rsidRPr="00CD4EA9">
        <w:rPr>
          <w:rFonts w:ascii="Arial" w:eastAsia="Times New Roman" w:hAnsi="Arial" w:cs="Arial"/>
          <w:color w:val="111111"/>
          <w:sz w:val="24"/>
          <w:szCs w:val="24"/>
          <w:lang w:eastAsia="hu-HU"/>
        </w:rPr>
        <w:t xml:space="preserve"> együttműködve elismerik, hogy a jelen adatkezelési tájékoztatóban foglaltakat megismerték és hozzájárulnak ahhoz, hogy a</w:t>
      </w:r>
      <w:r w:rsidR="00581142">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az Önök által megadott adatokat az irányadó jogszabályok szerint kezelje, nyilvántartsa; egyúttal hozzájárulnak ahhoz, hogy elérhetőségi adataikat a</w:t>
      </w:r>
      <w:r w:rsidR="00581142">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 xml:space="preserve">az adatbázisában rögzítse abból a célból, hogy a szolgáltatásaival kapcsolatos adatokról, azok változásairól, az Önöket érintő egyéb változásokról, a </w:t>
      </w:r>
      <w:r w:rsidR="00581142">
        <w:rPr>
          <w:rFonts w:ascii="Arial" w:eastAsia="Times New Roman" w:hAnsi="Arial" w:cs="Arial"/>
          <w:color w:val="111111"/>
          <w:sz w:val="24"/>
          <w:szCs w:val="24"/>
          <w:lang w:eastAsia="hu-HU"/>
        </w:rPr>
        <w:t xml:space="preserve">Ügyvédi iroda </w:t>
      </w:r>
      <w:r w:rsidRPr="00CD4EA9">
        <w:rPr>
          <w:rFonts w:ascii="Arial" w:eastAsia="Times New Roman" w:hAnsi="Arial" w:cs="Arial"/>
          <w:color w:val="111111"/>
          <w:sz w:val="24"/>
          <w:szCs w:val="24"/>
          <w:lang w:eastAsia="hu-HU"/>
        </w:rPr>
        <w:t>újdonságairól Önöket tájékoztassa.</w:t>
      </w:r>
    </w:p>
    <w:p w14:paraId="674B3B6C" w14:textId="77777777" w:rsidR="00CD4EA9" w:rsidRPr="00CD4EA9" w:rsidRDefault="00CD4EA9" w:rsidP="00CD4EA9">
      <w:pPr>
        <w:numPr>
          <w:ilvl w:val="0"/>
          <w:numId w:val="1"/>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Értelmező rendelkezések</w:t>
      </w:r>
    </w:p>
    <w:p w14:paraId="4C338D47"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Érintett</w:t>
      </w:r>
    </w:p>
    <w:p w14:paraId="70BFBDF9" w14:textId="4D1C4CF9"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Bármely meghatározott, személyes adat alapján azonosított vagy – közvetlenül</w:t>
      </w:r>
      <w:r w:rsidR="00581142">
        <w:rPr>
          <w:rFonts w:ascii="Arial" w:eastAsia="Times New Roman" w:hAnsi="Arial" w:cs="Arial"/>
          <w:color w:val="111111"/>
          <w:sz w:val="24"/>
          <w:szCs w:val="24"/>
          <w:lang w:eastAsia="hu-HU"/>
        </w:rPr>
        <w:t>,</w:t>
      </w:r>
      <w:r w:rsidRPr="00CD4EA9">
        <w:rPr>
          <w:rFonts w:ascii="Arial" w:eastAsia="Times New Roman" w:hAnsi="Arial" w:cs="Arial"/>
          <w:color w:val="111111"/>
          <w:sz w:val="24"/>
          <w:szCs w:val="24"/>
          <w:lang w:eastAsia="hu-HU"/>
        </w:rPr>
        <w:t xml:space="preserve"> vagy közvetve – azonosítható természetes személy;</w:t>
      </w:r>
    </w:p>
    <w:p w14:paraId="06E7E9DA"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Személyes Adat</w:t>
      </w:r>
    </w:p>
    <w:p w14:paraId="0A03155C"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érintettel kapcsolatba hozható adat – különösen az érintett neve, azonosító jele, valamint egy vagy több fizikai, fiziológiai, mentális, gazdasági, kulturális vagy szociális azonosságára jellemző ismeret -, valamint az adatból levonható, az érintettre vonatkozó következtetés;</w:t>
      </w:r>
    </w:p>
    <w:p w14:paraId="335710A3"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Hozzájárulás</w:t>
      </w:r>
    </w:p>
    <w:p w14:paraId="2E26091E"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érintett akaratának önkéntes és határozott kinyilvánítása, amely megfelelő tájékoztatáson alapul, és amellyel félreérthetetlen beleegyezését adja a rá vonatkozó személyes adat – teljes körű vagy egyes műveletekre kiterjedő – kezeléséhez;</w:t>
      </w:r>
    </w:p>
    <w:p w14:paraId="04389DD1"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Tiltakozás</w:t>
      </w:r>
    </w:p>
    <w:p w14:paraId="0B0B0D35"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érintett nyilatkozata, amellyel személyes adatának kezelését kifogásolja, és az adatkezelés megszüntetését, illetve a kezelt adat törlését kéri;</w:t>
      </w:r>
    </w:p>
    <w:p w14:paraId="42065929"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Adatkezelő</w:t>
      </w:r>
    </w:p>
    <w:p w14:paraId="0897487F"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lastRenderedPageBreak/>
        <w:t xml:space="preserve">Az a természetes vagy jogi személy, illetve jogi személyiséggel nem rendelkező szervezet, aki vagy amely önállóan vagy másokkal együtt az adat kezelésének célját meghatározza, az adatkezelésre (beleértve a felhasznált eszközt) vonatkozó döntéseket meghozza és végrehajtja, vagy az adatfeldolgozóval </w:t>
      </w:r>
      <w:proofErr w:type="spellStart"/>
      <w:r w:rsidRPr="00CD4EA9">
        <w:rPr>
          <w:rFonts w:ascii="Arial" w:eastAsia="Times New Roman" w:hAnsi="Arial" w:cs="Arial"/>
          <w:color w:val="111111"/>
          <w:sz w:val="24"/>
          <w:szCs w:val="24"/>
          <w:lang w:eastAsia="hu-HU"/>
        </w:rPr>
        <w:t>végrehajtatja</w:t>
      </w:r>
      <w:proofErr w:type="spellEnd"/>
      <w:r w:rsidRPr="00CD4EA9">
        <w:rPr>
          <w:rFonts w:ascii="Arial" w:eastAsia="Times New Roman" w:hAnsi="Arial" w:cs="Arial"/>
          <w:color w:val="111111"/>
          <w:sz w:val="24"/>
          <w:szCs w:val="24"/>
          <w:lang w:eastAsia="hu-HU"/>
        </w:rPr>
        <w:t>;</w:t>
      </w:r>
    </w:p>
    <w:p w14:paraId="2EC4F85E"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Adatkezelés</w:t>
      </w:r>
    </w:p>
    <w:p w14:paraId="55790BE2"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
    <w:p w14:paraId="1FC9BFDC"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Adattovábbítás</w:t>
      </w:r>
    </w:p>
    <w:p w14:paraId="19D21DD6"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adat meghatározott harmadik személy számára történő hozzáférhetővé tétele;</w:t>
      </w:r>
    </w:p>
    <w:p w14:paraId="2CCF5616"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Nyilvánosságra Hozatal</w:t>
      </w:r>
    </w:p>
    <w:p w14:paraId="29265E70"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adat bárki számára történő hozzáférhetővé tétele;</w:t>
      </w:r>
    </w:p>
    <w:p w14:paraId="4001BD5D"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Adattörlés</w:t>
      </w:r>
    </w:p>
    <w:p w14:paraId="1DCA67FD"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adat felismerhetetlenné tétele oly módon, hogy a helyreállítása többé nem lehetséges;</w:t>
      </w:r>
    </w:p>
    <w:p w14:paraId="79040828"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Adatmegjelölés</w:t>
      </w:r>
    </w:p>
    <w:p w14:paraId="2AB9F007"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adat azonosító jelzéssel ellátása annak megkülönböztetése céljából;</w:t>
      </w:r>
    </w:p>
    <w:p w14:paraId="3A39FC02"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Adatzárolás</w:t>
      </w:r>
    </w:p>
    <w:p w14:paraId="5D85ACCB"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adat azonosító jelzéssel ellátása további kezelésének végleges vagy meghatározott időre történő korlátozása céljából;</w:t>
      </w:r>
    </w:p>
    <w:p w14:paraId="6C42E04E"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Adatmegsemmisítés</w:t>
      </w:r>
    </w:p>
    <w:p w14:paraId="5CA3F424"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adatot tartalmazó adathordozó teljes fizikai megsemmisítése;</w:t>
      </w:r>
    </w:p>
    <w:p w14:paraId="18D9E0D2"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Adatfeldolgozás</w:t>
      </w:r>
    </w:p>
    <w:p w14:paraId="7992A6A9" w14:textId="51C1C7B8"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adatkezelési műveletekhez kapcsolódó technikai feladatok elvégzése, függetlenül a műveletek végrehajtásához alkalmazott módszertől és eszköztől, valamint az alkalmazás helyétől, feltéve</w:t>
      </w:r>
      <w:r w:rsidR="00581142">
        <w:rPr>
          <w:rFonts w:ascii="Arial" w:eastAsia="Times New Roman" w:hAnsi="Arial" w:cs="Arial"/>
          <w:color w:val="111111"/>
          <w:sz w:val="24"/>
          <w:szCs w:val="24"/>
          <w:lang w:eastAsia="hu-HU"/>
        </w:rPr>
        <w:t>,</w:t>
      </w:r>
      <w:r w:rsidRPr="00CD4EA9">
        <w:rPr>
          <w:rFonts w:ascii="Arial" w:eastAsia="Times New Roman" w:hAnsi="Arial" w:cs="Arial"/>
          <w:color w:val="111111"/>
          <w:sz w:val="24"/>
          <w:szCs w:val="24"/>
          <w:lang w:eastAsia="hu-HU"/>
        </w:rPr>
        <w:t xml:space="preserve"> hogy a technikai feladatot az adaton végzik;</w:t>
      </w:r>
    </w:p>
    <w:p w14:paraId="0A10A173"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lastRenderedPageBreak/>
        <w:t>Adatfeldolgozó</w:t>
      </w:r>
    </w:p>
    <w:p w14:paraId="3B0E7C97"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a természetes vagy jogi személy, illetve jogi személyiséggel nem rendelkező szervezet, aki vagy amely szerződés alapján – beleértve a jogszabály rendelkezése alapján kötött szerződést is – adatok feldolgozását végzi;</w:t>
      </w:r>
    </w:p>
    <w:p w14:paraId="35CE6F18"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Adatállomány</w:t>
      </w:r>
    </w:p>
    <w:p w14:paraId="4B88B513"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egy nyilvántartásban kezelt adatok összessége;</w:t>
      </w:r>
    </w:p>
    <w:p w14:paraId="56976D12"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Harmadik Személy</w:t>
      </w:r>
    </w:p>
    <w:p w14:paraId="0A403D35"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Olyan természetes vagy jogi személy, illetve jogi személyiséggel nem rendelkező szervezet, aki vagy amely nem azonos az érintettel, az adatkezelővel vagy az adatfeldolgozóval;</w:t>
      </w:r>
    </w:p>
    <w:p w14:paraId="5D78E2C8"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EGT-Állam</w:t>
      </w:r>
    </w:p>
    <w:p w14:paraId="01A10C45"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Európai Unió tagállama és az Európai Gazdasági Térségről szóló megállapodásban részes más állam, továbbá az az állam, amelynek állampolgára az Európai Unió és tagállamai, valamint az Európai Gazdasági Térségről szóló megállapodásban nem részes állam között létrejött nemzetközi szerződés alapján az Európai Gazdasági Térségről szóló megállapodásban részes állam állampolgárával azonos jogállást élvez;</w:t>
      </w:r>
    </w:p>
    <w:p w14:paraId="1A605EFA"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Harmadik Ország</w:t>
      </w:r>
    </w:p>
    <w:p w14:paraId="7E28613A"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Minden olyan állam, amely nem EGT-állam;</w:t>
      </w:r>
    </w:p>
    <w:p w14:paraId="6E26F38D"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Adatvédelmi Incidens</w:t>
      </w:r>
    </w:p>
    <w:p w14:paraId="675A6C05"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Személyes adat jogellenes kezelése vagy feldolgozása, így különösen a jogosulatlan hozzáférés, megváltoztatás, továbbítás, nyilvánosságra hozatal, törlés vagy megsemmisítés, valamint a véletlen megsemmisülés és sérülés.</w:t>
      </w:r>
    </w:p>
    <w:p w14:paraId="12EEE924"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 </w:t>
      </w:r>
    </w:p>
    <w:p w14:paraId="7272BE13" w14:textId="77777777" w:rsidR="00CD4EA9" w:rsidRPr="00CD4EA9" w:rsidRDefault="00CD4EA9" w:rsidP="00CD4EA9">
      <w:pPr>
        <w:numPr>
          <w:ilvl w:val="0"/>
          <w:numId w:val="2"/>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 kezelt adatok köre</w:t>
      </w:r>
    </w:p>
    <w:p w14:paraId="36F2E15A" w14:textId="431CEDD4"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w:t>
      </w:r>
      <w:r w:rsidR="00581142">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által kezelt személyes adatok azon adatok, amelyek a</w:t>
      </w:r>
      <w:r w:rsidR="00581142">
        <w:rPr>
          <w:rFonts w:ascii="Arial" w:eastAsia="Times New Roman" w:hAnsi="Arial" w:cs="Arial"/>
          <w:color w:val="111111"/>
          <w:sz w:val="24"/>
          <w:szCs w:val="24"/>
          <w:lang w:eastAsia="hu-HU"/>
        </w:rPr>
        <w:t>z Ügyvédi iroda</w:t>
      </w:r>
      <w:r w:rsidRPr="00CD4EA9">
        <w:rPr>
          <w:rFonts w:ascii="Arial" w:eastAsia="Times New Roman" w:hAnsi="Arial" w:cs="Arial"/>
          <w:color w:val="111111"/>
          <w:sz w:val="24"/>
          <w:szCs w:val="24"/>
          <w:lang w:eastAsia="hu-HU"/>
        </w:rPr>
        <w:t xml:space="preserve"> szolgáltatásinak igénybevétele során </w:t>
      </w:r>
      <w:r w:rsidR="00581142">
        <w:rPr>
          <w:rFonts w:ascii="Arial" w:eastAsia="Times New Roman" w:hAnsi="Arial" w:cs="Arial"/>
          <w:color w:val="111111"/>
          <w:sz w:val="24"/>
          <w:szCs w:val="24"/>
          <w:lang w:eastAsia="hu-HU"/>
        </w:rPr>
        <w:t>az Ügyvédi iroda</w:t>
      </w:r>
      <w:r w:rsidRPr="00CD4EA9">
        <w:rPr>
          <w:rFonts w:ascii="Arial" w:eastAsia="Times New Roman" w:hAnsi="Arial" w:cs="Arial"/>
          <w:color w:val="111111"/>
          <w:sz w:val="24"/>
          <w:szCs w:val="24"/>
          <w:lang w:eastAsia="hu-HU"/>
        </w:rPr>
        <w:t xml:space="preserve"> birtokába kerülnek</w:t>
      </w:r>
      <w:r w:rsidR="00581142">
        <w:rPr>
          <w:rFonts w:ascii="Arial" w:eastAsia="Times New Roman" w:hAnsi="Arial" w:cs="Arial"/>
          <w:color w:val="111111"/>
          <w:sz w:val="24"/>
          <w:szCs w:val="24"/>
          <w:lang w:eastAsia="hu-HU"/>
        </w:rPr>
        <w:t>,</w:t>
      </w:r>
      <w:r w:rsidRPr="00CD4EA9">
        <w:rPr>
          <w:rFonts w:ascii="Arial" w:eastAsia="Times New Roman" w:hAnsi="Arial" w:cs="Arial"/>
          <w:color w:val="111111"/>
          <w:sz w:val="24"/>
          <w:szCs w:val="24"/>
          <w:lang w:eastAsia="hu-HU"/>
        </w:rPr>
        <w:t xml:space="preserve"> illetve kerülhetnek az Önök tagjai, vezető tisztségviselői, munkavállalói, ügyfelei, szerződéses partnerei vonatkozásában, továbbá az Önök által a</w:t>
      </w:r>
      <w:r w:rsidR="008642A0">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részére továbbított minden személyes adat. Ezen személyes adatok a következők:</w:t>
      </w:r>
    </w:p>
    <w:p w14:paraId="1EBC1CAE"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név, születési név;</w:t>
      </w:r>
    </w:p>
    <w:p w14:paraId="31A4F0AA"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születési hely és idő;</w:t>
      </w:r>
    </w:p>
    <w:p w14:paraId="1FB17F1A"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lastRenderedPageBreak/>
        <w:t>anyja születési neve, ideje;</w:t>
      </w:r>
    </w:p>
    <w:p w14:paraId="7765DE03"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esetleges gyermekek száma;</w:t>
      </w:r>
    </w:p>
    <w:p w14:paraId="1A030391"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gyermekek születési adatai;</w:t>
      </w:r>
    </w:p>
    <w:p w14:paraId="00AC8980"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gyermekek tanulmányi adatai;</w:t>
      </w:r>
    </w:p>
    <w:p w14:paraId="7623B356"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gyermekek tartózkodási helye;</w:t>
      </w:r>
    </w:p>
    <w:p w14:paraId="52A3E127"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gyerekek szüleinek adatai;</w:t>
      </w:r>
    </w:p>
    <w:p w14:paraId="740184BC"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személyi igazolvány szám;</w:t>
      </w:r>
    </w:p>
    <w:p w14:paraId="794E0BE4"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személyi azonosító jel;</w:t>
      </w:r>
    </w:p>
    <w:p w14:paraId="422B23BD"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lakcím (magyar, külföldi);</w:t>
      </w:r>
    </w:p>
    <w:p w14:paraId="0C06D185"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lakcímkártya szám;</w:t>
      </w:r>
    </w:p>
    <w:p w14:paraId="7CA09635" w14:textId="47DCC5F1"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lakóhely ad</w:t>
      </w:r>
      <w:r w:rsidR="008642A0">
        <w:rPr>
          <w:rFonts w:ascii="Arial" w:eastAsia="Times New Roman" w:hAnsi="Arial" w:cs="Arial"/>
          <w:color w:val="111111"/>
          <w:sz w:val="24"/>
          <w:szCs w:val="24"/>
          <w:lang w:eastAsia="hu-HU"/>
        </w:rPr>
        <w:t>a</w:t>
      </w:r>
      <w:r w:rsidRPr="00CD4EA9">
        <w:rPr>
          <w:rFonts w:ascii="Arial" w:eastAsia="Times New Roman" w:hAnsi="Arial" w:cs="Arial"/>
          <w:color w:val="111111"/>
          <w:sz w:val="24"/>
          <w:szCs w:val="24"/>
          <w:lang w:eastAsia="hu-HU"/>
        </w:rPr>
        <w:t>tai;</w:t>
      </w:r>
    </w:p>
    <w:p w14:paraId="37AF669E"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TAJ szám;</w:t>
      </w:r>
    </w:p>
    <w:p w14:paraId="5F007C82"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adóazonosító jel;</w:t>
      </w:r>
    </w:p>
    <w:p w14:paraId="30B58183"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proofErr w:type="spellStart"/>
      <w:r w:rsidRPr="00CD4EA9">
        <w:rPr>
          <w:rFonts w:ascii="Arial" w:eastAsia="Times New Roman" w:hAnsi="Arial" w:cs="Arial"/>
          <w:color w:val="111111"/>
          <w:sz w:val="24"/>
          <w:szCs w:val="24"/>
          <w:lang w:eastAsia="hu-HU"/>
        </w:rPr>
        <w:t>Identifikatonsnummer</w:t>
      </w:r>
      <w:proofErr w:type="spellEnd"/>
      <w:r w:rsidRPr="00CD4EA9">
        <w:rPr>
          <w:rFonts w:ascii="Arial" w:eastAsia="Times New Roman" w:hAnsi="Arial" w:cs="Arial"/>
          <w:color w:val="111111"/>
          <w:sz w:val="24"/>
          <w:szCs w:val="24"/>
          <w:lang w:eastAsia="hu-HU"/>
        </w:rPr>
        <w:t>;</w:t>
      </w:r>
    </w:p>
    <w:p w14:paraId="3E3642DA"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proofErr w:type="spellStart"/>
      <w:r w:rsidRPr="00CD4EA9">
        <w:rPr>
          <w:rFonts w:ascii="Arial" w:eastAsia="Times New Roman" w:hAnsi="Arial" w:cs="Arial"/>
          <w:color w:val="111111"/>
          <w:sz w:val="24"/>
          <w:szCs w:val="24"/>
          <w:lang w:eastAsia="hu-HU"/>
        </w:rPr>
        <w:t>Steuernummer</w:t>
      </w:r>
      <w:proofErr w:type="spellEnd"/>
      <w:r w:rsidRPr="00CD4EA9">
        <w:rPr>
          <w:rFonts w:ascii="Arial" w:eastAsia="Times New Roman" w:hAnsi="Arial" w:cs="Arial"/>
          <w:color w:val="111111"/>
          <w:sz w:val="24"/>
          <w:szCs w:val="24"/>
          <w:lang w:eastAsia="hu-HU"/>
        </w:rPr>
        <w:t>;</w:t>
      </w:r>
    </w:p>
    <w:p w14:paraId="42AF6AE1"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proofErr w:type="spellStart"/>
      <w:r w:rsidRPr="00CD4EA9">
        <w:rPr>
          <w:rFonts w:ascii="Arial" w:eastAsia="Times New Roman" w:hAnsi="Arial" w:cs="Arial"/>
          <w:color w:val="111111"/>
          <w:sz w:val="24"/>
          <w:szCs w:val="24"/>
          <w:lang w:eastAsia="hu-HU"/>
        </w:rPr>
        <w:t>Sozialversicherungnummer</w:t>
      </w:r>
      <w:proofErr w:type="spellEnd"/>
      <w:r w:rsidRPr="00CD4EA9">
        <w:rPr>
          <w:rFonts w:ascii="Arial" w:eastAsia="Times New Roman" w:hAnsi="Arial" w:cs="Arial"/>
          <w:color w:val="111111"/>
          <w:sz w:val="24"/>
          <w:szCs w:val="24"/>
          <w:lang w:eastAsia="hu-HU"/>
        </w:rPr>
        <w:t>;</w:t>
      </w:r>
    </w:p>
    <w:p w14:paraId="5EA410BA"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külföldi adózói adatok;</w:t>
      </w:r>
    </w:p>
    <w:p w14:paraId="5722AB5A"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banki adatok;</w:t>
      </w:r>
    </w:p>
    <w:p w14:paraId="6814783B"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email cím;</w:t>
      </w:r>
    </w:p>
    <w:p w14:paraId="745555C8"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telefonszám (magyar, külföldi);</w:t>
      </w:r>
    </w:p>
    <w:p w14:paraId="08C8DE82"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munkaviszonyra vonatkozó adatok;</w:t>
      </w:r>
    </w:p>
    <w:p w14:paraId="1D0CD6A7"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állampolgárság;</w:t>
      </w:r>
    </w:p>
    <w:p w14:paraId="10938BB4"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családi állapotra vonatkozó adatok;</w:t>
      </w:r>
    </w:p>
    <w:p w14:paraId="0763335D"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közlekedési eszközre vonatkozó adatok;</w:t>
      </w:r>
    </w:p>
    <w:p w14:paraId="03B62864"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jövedelemre vonatkozó adatok (magyar, külföldi);</w:t>
      </w:r>
    </w:p>
    <w:p w14:paraId="7E38413E"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kiadásokra vonatkozó adatok;</w:t>
      </w:r>
    </w:p>
    <w:p w14:paraId="4F2BDB36"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egészségügyi adatok;</w:t>
      </w:r>
    </w:p>
    <w:p w14:paraId="608591D7" w14:textId="7BA285EA"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proofErr w:type="spellStart"/>
      <w:r w:rsidRPr="00CD4EA9">
        <w:rPr>
          <w:rFonts w:ascii="Arial" w:eastAsia="Times New Roman" w:hAnsi="Arial" w:cs="Arial"/>
          <w:color w:val="111111"/>
          <w:sz w:val="24"/>
          <w:szCs w:val="24"/>
          <w:lang w:eastAsia="hu-HU"/>
        </w:rPr>
        <w:t>Fina</w:t>
      </w:r>
      <w:r w:rsidR="008642A0">
        <w:rPr>
          <w:rFonts w:ascii="Arial" w:eastAsia="Times New Roman" w:hAnsi="Arial" w:cs="Arial"/>
          <w:color w:val="111111"/>
          <w:sz w:val="24"/>
          <w:szCs w:val="24"/>
          <w:lang w:eastAsia="hu-HU"/>
        </w:rPr>
        <w:t>n</w:t>
      </w:r>
      <w:r w:rsidRPr="00CD4EA9">
        <w:rPr>
          <w:rFonts w:ascii="Arial" w:eastAsia="Times New Roman" w:hAnsi="Arial" w:cs="Arial"/>
          <w:color w:val="111111"/>
          <w:sz w:val="24"/>
          <w:szCs w:val="24"/>
          <w:lang w:eastAsia="hu-HU"/>
        </w:rPr>
        <w:t>zOnline</w:t>
      </w:r>
      <w:proofErr w:type="spellEnd"/>
      <w:r w:rsidRPr="00CD4EA9">
        <w:rPr>
          <w:rFonts w:ascii="Arial" w:eastAsia="Times New Roman" w:hAnsi="Arial" w:cs="Arial"/>
          <w:color w:val="111111"/>
          <w:sz w:val="24"/>
          <w:szCs w:val="24"/>
          <w:lang w:eastAsia="hu-HU"/>
        </w:rPr>
        <w:t xml:space="preserve"> hozzáférési kód;</w:t>
      </w:r>
    </w:p>
    <w:p w14:paraId="7F38BC2B" w14:textId="77777777"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proofErr w:type="spellStart"/>
      <w:r w:rsidRPr="00CD4EA9">
        <w:rPr>
          <w:rFonts w:ascii="Arial" w:eastAsia="Times New Roman" w:hAnsi="Arial" w:cs="Arial"/>
          <w:color w:val="111111"/>
          <w:sz w:val="24"/>
          <w:szCs w:val="24"/>
          <w:lang w:eastAsia="hu-HU"/>
        </w:rPr>
        <w:t>Elster</w:t>
      </w:r>
      <w:proofErr w:type="spellEnd"/>
      <w:r w:rsidRPr="00CD4EA9">
        <w:rPr>
          <w:rFonts w:ascii="Arial" w:eastAsia="Times New Roman" w:hAnsi="Arial" w:cs="Arial"/>
          <w:color w:val="111111"/>
          <w:sz w:val="24"/>
          <w:szCs w:val="24"/>
          <w:lang w:eastAsia="hu-HU"/>
        </w:rPr>
        <w:t xml:space="preserve"> belépési kód;</w:t>
      </w:r>
    </w:p>
    <w:p w14:paraId="3E97C05F" w14:textId="66ABD112" w:rsidR="00CD4EA9" w:rsidRPr="00CD4EA9" w:rsidRDefault="00CD4EA9" w:rsidP="00CD4EA9">
      <w:pPr>
        <w:numPr>
          <w:ilvl w:val="0"/>
          <w:numId w:val="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Ügyfélkap</w:t>
      </w:r>
      <w:r w:rsidR="008642A0">
        <w:rPr>
          <w:rFonts w:ascii="Arial" w:eastAsia="Times New Roman" w:hAnsi="Arial" w:cs="Arial"/>
          <w:color w:val="111111"/>
          <w:sz w:val="24"/>
          <w:szCs w:val="24"/>
          <w:lang w:eastAsia="hu-HU"/>
        </w:rPr>
        <w:t>u</w:t>
      </w:r>
      <w:r w:rsidRPr="00CD4EA9">
        <w:rPr>
          <w:rFonts w:ascii="Arial" w:eastAsia="Times New Roman" w:hAnsi="Arial" w:cs="Arial"/>
          <w:color w:val="111111"/>
          <w:sz w:val="24"/>
          <w:szCs w:val="24"/>
          <w:lang w:eastAsia="hu-HU"/>
        </w:rPr>
        <w:t xml:space="preserve"> kód;</w:t>
      </w:r>
    </w:p>
    <w:p w14:paraId="5EBBD500"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w:t>
      </w:r>
    </w:p>
    <w:p w14:paraId="66E74EB1" w14:textId="77777777" w:rsidR="00CD4EA9" w:rsidRPr="00CD4EA9" w:rsidRDefault="00CD4EA9" w:rsidP="00CD4EA9">
      <w:pPr>
        <w:numPr>
          <w:ilvl w:val="0"/>
          <w:numId w:val="4"/>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Az adatkezeléssel érintettek köre</w:t>
      </w:r>
    </w:p>
    <w:p w14:paraId="52C2D981" w14:textId="27C85142"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Kizárólag azon személyek személyes adatait kezeljük, akik hozzájárultak az adatkezeléshez, vagy ha azt törvény vagy – törvény felhatalmazása alapján, az abban meghatározott körben – helyi önkormányzat rendelete közérdeken alapuló célból elrendeli. Az Önöktől és más partnereinktől származó személyes adatokat abban az esetben kezelünk, ha az érintett hozzájárult személyes adatainak harmadik személy</w:t>
      </w:r>
      <w:r w:rsidR="008642A0">
        <w:rPr>
          <w:rFonts w:ascii="Arial" w:eastAsia="Times New Roman" w:hAnsi="Arial" w:cs="Arial"/>
          <w:color w:val="111111"/>
          <w:sz w:val="24"/>
          <w:szCs w:val="24"/>
          <w:lang w:eastAsia="hu-HU"/>
        </w:rPr>
        <w:t xml:space="preserve">, </w:t>
      </w:r>
      <w:r w:rsidRPr="00CD4EA9">
        <w:rPr>
          <w:rFonts w:ascii="Arial" w:eastAsia="Times New Roman" w:hAnsi="Arial" w:cs="Arial"/>
          <w:color w:val="111111"/>
          <w:sz w:val="24"/>
          <w:szCs w:val="24"/>
          <w:lang w:eastAsia="hu-HU"/>
        </w:rPr>
        <w:t>illetve a</w:t>
      </w:r>
      <w:r w:rsidR="008642A0">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részére történő továbbításához. A</w:t>
      </w:r>
      <w:r w:rsidR="008642A0">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a kezelt adatokat továbbadni sem reklámcélú felhasználás, sem egyéb célra – az Önök kifejezett hozzájárulása hiányában – nem jogosult.</w:t>
      </w:r>
    </w:p>
    <w:p w14:paraId="181F17B6" w14:textId="6AA2205A"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A személyes adatoknak az Önök általi, </w:t>
      </w:r>
      <w:r w:rsidR="008642A0">
        <w:rPr>
          <w:rFonts w:ascii="Arial" w:eastAsia="Times New Roman" w:hAnsi="Arial" w:cs="Arial"/>
          <w:color w:val="111111"/>
          <w:sz w:val="24"/>
          <w:szCs w:val="24"/>
          <w:lang w:eastAsia="hu-HU"/>
        </w:rPr>
        <w:t>az Ügyvédi iroda</w:t>
      </w:r>
      <w:r w:rsidRPr="00CD4EA9">
        <w:rPr>
          <w:rFonts w:ascii="Arial" w:eastAsia="Times New Roman" w:hAnsi="Arial" w:cs="Arial"/>
          <w:color w:val="111111"/>
          <w:sz w:val="24"/>
          <w:szCs w:val="24"/>
          <w:lang w:eastAsia="hu-HU"/>
        </w:rPr>
        <w:t xml:space="preserve"> részére történő átadásával az adatkezeléshez való hozzájárulás megadottnak minősül.</w:t>
      </w:r>
    </w:p>
    <w:p w14:paraId="7BDD5F87" w14:textId="7C61AE1C"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Önök a személyes adatok </w:t>
      </w:r>
      <w:r w:rsidR="008642A0">
        <w:rPr>
          <w:rFonts w:ascii="Arial" w:eastAsia="Times New Roman" w:hAnsi="Arial" w:cs="Arial"/>
          <w:color w:val="111111"/>
          <w:sz w:val="24"/>
          <w:szCs w:val="24"/>
          <w:lang w:eastAsia="hu-HU"/>
        </w:rPr>
        <w:t>Ügyvédi iroda</w:t>
      </w:r>
      <w:r w:rsidRPr="00CD4EA9">
        <w:rPr>
          <w:rFonts w:ascii="Arial" w:eastAsia="Times New Roman" w:hAnsi="Arial" w:cs="Arial"/>
          <w:color w:val="111111"/>
          <w:sz w:val="24"/>
          <w:szCs w:val="24"/>
          <w:lang w:eastAsia="hu-HU"/>
        </w:rPr>
        <w:t xml:space="preserve"> részére történő átadásával szavatolják, hogy azok vonatkozásában az adatkezelésre, így különösen az adattovábbításra is kiterjedően jogosultak.</w:t>
      </w:r>
    </w:p>
    <w:p w14:paraId="76A6CA02" w14:textId="529CA510"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lastRenderedPageBreak/>
        <w:t>A</w:t>
      </w:r>
      <w:r w:rsidR="008642A0">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kizárja a felelősségét a fenti szavatosságvállalás megsértésével összefüggésben érvényesített minden igény vonatkozásában, egyúttal Önök kötelesek a</w:t>
      </w:r>
      <w:r w:rsidR="008642A0">
        <w:rPr>
          <w:rFonts w:ascii="Arial" w:eastAsia="Times New Roman" w:hAnsi="Arial" w:cs="Arial"/>
          <w:color w:val="111111"/>
          <w:sz w:val="24"/>
          <w:szCs w:val="24"/>
          <w:lang w:eastAsia="hu-HU"/>
        </w:rPr>
        <w:t xml:space="preserve">z Ügyvédi irodának </w:t>
      </w:r>
      <w:r w:rsidRPr="00CD4EA9">
        <w:rPr>
          <w:rFonts w:ascii="Arial" w:eastAsia="Times New Roman" w:hAnsi="Arial" w:cs="Arial"/>
          <w:color w:val="111111"/>
          <w:sz w:val="24"/>
          <w:szCs w:val="24"/>
          <w:lang w:eastAsia="hu-HU"/>
        </w:rPr>
        <w:t xml:space="preserve">a fenti szavatosságvállalás </w:t>
      </w:r>
      <w:proofErr w:type="spellStart"/>
      <w:r w:rsidRPr="00CD4EA9">
        <w:rPr>
          <w:rFonts w:ascii="Arial" w:eastAsia="Times New Roman" w:hAnsi="Arial" w:cs="Arial"/>
          <w:color w:val="111111"/>
          <w:sz w:val="24"/>
          <w:szCs w:val="24"/>
          <w:lang w:eastAsia="hu-HU"/>
        </w:rPr>
        <w:t>valótlanságával</w:t>
      </w:r>
      <w:proofErr w:type="spellEnd"/>
      <w:r w:rsidRPr="00CD4EA9">
        <w:rPr>
          <w:rFonts w:ascii="Arial" w:eastAsia="Times New Roman" w:hAnsi="Arial" w:cs="Arial"/>
          <w:color w:val="111111"/>
          <w:sz w:val="24"/>
          <w:szCs w:val="24"/>
          <w:lang w:eastAsia="hu-HU"/>
        </w:rPr>
        <w:t xml:space="preserve"> vagy téves voltával összefüggésben felmerült valamennyi kárát megtéríteni.</w:t>
      </w:r>
    </w:p>
    <w:p w14:paraId="77A09440" w14:textId="77777777" w:rsidR="00CD4EA9" w:rsidRPr="00CD4EA9" w:rsidRDefault="00CD4EA9" w:rsidP="00CD4EA9">
      <w:pPr>
        <w:numPr>
          <w:ilvl w:val="0"/>
          <w:numId w:val="5"/>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Az adatkezelés célja</w:t>
      </w:r>
    </w:p>
    <w:p w14:paraId="6664603F" w14:textId="4C03E6E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Az adatkezelés célja </w:t>
      </w:r>
      <w:r w:rsidR="008642A0">
        <w:rPr>
          <w:rFonts w:ascii="Arial" w:eastAsia="Times New Roman" w:hAnsi="Arial" w:cs="Arial"/>
          <w:color w:val="111111"/>
          <w:sz w:val="24"/>
          <w:szCs w:val="24"/>
          <w:lang w:eastAsia="hu-HU"/>
        </w:rPr>
        <w:t>az Ügyvédi iroda</w:t>
      </w:r>
      <w:r w:rsidRPr="00CD4EA9">
        <w:rPr>
          <w:rFonts w:ascii="Arial" w:eastAsia="Times New Roman" w:hAnsi="Arial" w:cs="Arial"/>
          <w:color w:val="111111"/>
          <w:sz w:val="24"/>
          <w:szCs w:val="24"/>
          <w:lang w:eastAsia="hu-HU"/>
        </w:rPr>
        <w:t xml:space="preserve"> birtokába került személyes adatok vonatkozásában:</w:t>
      </w:r>
    </w:p>
    <w:p w14:paraId="33CD3A9D" w14:textId="7DFFE78A" w:rsidR="00CD4EA9" w:rsidRPr="00CD4EA9" w:rsidRDefault="00CD4EA9" w:rsidP="00CD4EA9">
      <w:pPr>
        <w:numPr>
          <w:ilvl w:val="0"/>
          <w:numId w:val="6"/>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w:t>
      </w:r>
      <w:r w:rsidR="008642A0">
        <w:rPr>
          <w:rFonts w:ascii="Arial" w:eastAsia="Times New Roman" w:hAnsi="Arial" w:cs="Arial"/>
          <w:color w:val="111111"/>
          <w:sz w:val="24"/>
          <w:szCs w:val="24"/>
          <w:lang w:eastAsia="hu-HU"/>
        </w:rPr>
        <w:t xml:space="preserve">z Ügyvédi irodától </w:t>
      </w:r>
      <w:r w:rsidRPr="00CD4EA9">
        <w:rPr>
          <w:rFonts w:ascii="Arial" w:eastAsia="Times New Roman" w:hAnsi="Arial" w:cs="Arial"/>
          <w:color w:val="111111"/>
          <w:sz w:val="24"/>
          <w:szCs w:val="24"/>
          <w:lang w:eastAsia="hu-HU"/>
        </w:rPr>
        <w:t>igénybe vett szolgáltatások teljesítése;</w:t>
      </w:r>
    </w:p>
    <w:p w14:paraId="634E57D3" w14:textId="77777777" w:rsidR="00CD4EA9" w:rsidRPr="00CD4EA9" w:rsidRDefault="00CD4EA9" w:rsidP="00CD4EA9">
      <w:pPr>
        <w:numPr>
          <w:ilvl w:val="0"/>
          <w:numId w:val="6"/>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 szolgáltatásokkal kapcsolatos adatokról, azok változásáról történő tájékoztatás;</w:t>
      </w:r>
    </w:p>
    <w:p w14:paraId="4F8C1BBC" w14:textId="49DCFA9A" w:rsidR="00CD4EA9" w:rsidRPr="00CD4EA9" w:rsidRDefault="00CD4EA9" w:rsidP="00CD4EA9">
      <w:pPr>
        <w:numPr>
          <w:ilvl w:val="0"/>
          <w:numId w:val="6"/>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w:t>
      </w:r>
      <w:r w:rsidR="008642A0">
        <w:rPr>
          <w:rFonts w:ascii="Arial" w:eastAsia="Times New Roman" w:hAnsi="Arial" w:cs="Arial"/>
          <w:color w:val="111111"/>
          <w:sz w:val="24"/>
          <w:szCs w:val="24"/>
          <w:lang w:eastAsia="hu-HU"/>
        </w:rPr>
        <w:t>z Ügyvédi iroda</w:t>
      </w:r>
      <w:r w:rsidRPr="00CD4EA9">
        <w:rPr>
          <w:rFonts w:ascii="Arial" w:eastAsia="Times New Roman" w:hAnsi="Arial" w:cs="Arial"/>
          <w:color w:val="111111"/>
          <w:sz w:val="24"/>
          <w:szCs w:val="24"/>
          <w:lang w:eastAsia="hu-HU"/>
        </w:rPr>
        <w:t>-könyvelt partner közti kapcsolat fenntartása;</w:t>
      </w:r>
    </w:p>
    <w:p w14:paraId="4D10CC38" w14:textId="4469C59F" w:rsidR="00CD4EA9" w:rsidRPr="00CD4EA9" w:rsidRDefault="00CD4EA9" w:rsidP="00CD4EA9">
      <w:pPr>
        <w:numPr>
          <w:ilvl w:val="0"/>
          <w:numId w:val="6"/>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hírlevelekkel történő tájékoztatá</w:t>
      </w:r>
      <w:r w:rsidR="008642A0">
        <w:rPr>
          <w:rFonts w:ascii="Arial" w:eastAsia="Times New Roman" w:hAnsi="Arial" w:cs="Arial"/>
          <w:color w:val="111111"/>
          <w:sz w:val="24"/>
          <w:szCs w:val="24"/>
          <w:lang w:eastAsia="hu-HU"/>
        </w:rPr>
        <w:t>s</w:t>
      </w:r>
      <w:r w:rsidRPr="00CD4EA9">
        <w:rPr>
          <w:rFonts w:ascii="Arial" w:eastAsia="Times New Roman" w:hAnsi="Arial" w:cs="Arial"/>
          <w:color w:val="111111"/>
          <w:sz w:val="24"/>
          <w:szCs w:val="24"/>
          <w:lang w:eastAsia="hu-HU"/>
        </w:rPr>
        <w:t xml:space="preserve">, </w:t>
      </w:r>
      <w:r w:rsidR="008642A0">
        <w:rPr>
          <w:rFonts w:ascii="Arial" w:eastAsia="Times New Roman" w:hAnsi="Arial" w:cs="Arial"/>
          <w:color w:val="111111"/>
          <w:sz w:val="24"/>
          <w:szCs w:val="24"/>
          <w:lang w:eastAsia="hu-HU"/>
        </w:rPr>
        <w:t>az Ügyvédi iroda</w:t>
      </w:r>
      <w:r w:rsidRPr="00CD4EA9">
        <w:rPr>
          <w:rFonts w:ascii="Arial" w:eastAsia="Times New Roman" w:hAnsi="Arial" w:cs="Arial"/>
          <w:color w:val="111111"/>
          <w:sz w:val="24"/>
          <w:szCs w:val="24"/>
          <w:lang w:eastAsia="hu-HU"/>
        </w:rPr>
        <w:t xml:space="preserve"> működésével, elérhetőségével összefüggésben.</w:t>
      </w:r>
    </w:p>
    <w:p w14:paraId="187760C7" w14:textId="77777777" w:rsidR="00CD4EA9" w:rsidRPr="00CD4EA9" w:rsidRDefault="00CD4EA9" w:rsidP="00CD4EA9">
      <w:pPr>
        <w:numPr>
          <w:ilvl w:val="0"/>
          <w:numId w:val="7"/>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Az adatkezelés időtartama</w:t>
      </w:r>
    </w:p>
    <w:p w14:paraId="36C8835E"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adatkezelés kizárólag a cél megvalósulásához szükséges mértékben, ideig és kizárólag azzal a személyes adattal történik, amely az adatkezelés céljának megvalósulásához elengedhetetlenül szükséges és a cél elérésére egyébként alkalmas, így különösen, amíg az Önök tájékoztatásával, a szolgáltatások teljesítésével és a kapcsolódó ügyintézéssel összefüggő jogai és kötelezettségei fennállnak.</w:t>
      </w:r>
    </w:p>
    <w:p w14:paraId="45647528"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adatkezelés időtartama</w:t>
      </w:r>
    </w:p>
    <w:p w14:paraId="39EF485D" w14:textId="2F95EBC9" w:rsidR="00CD4EA9" w:rsidRPr="00CD4EA9" w:rsidRDefault="00CD4EA9" w:rsidP="00CD4EA9">
      <w:pPr>
        <w:numPr>
          <w:ilvl w:val="0"/>
          <w:numId w:val="8"/>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Önök és a</w:t>
      </w:r>
      <w:r w:rsidR="008642A0">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között fennálló megbízási jogviszonyból származó igények elévülési ideje</w:t>
      </w:r>
      <w:r w:rsidR="008642A0">
        <w:rPr>
          <w:rFonts w:ascii="Arial" w:eastAsia="Times New Roman" w:hAnsi="Arial" w:cs="Arial"/>
          <w:color w:val="111111"/>
          <w:sz w:val="24"/>
          <w:szCs w:val="24"/>
          <w:lang w:eastAsia="hu-HU"/>
        </w:rPr>
        <w:t>,</w:t>
      </w:r>
      <w:r w:rsidRPr="00CD4EA9">
        <w:rPr>
          <w:rFonts w:ascii="Arial" w:eastAsia="Times New Roman" w:hAnsi="Arial" w:cs="Arial"/>
          <w:color w:val="111111"/>
          <w:sz w:val="24"/>
          <w:szCs w:val="24"/>
          <w:lang w:eastAsia="hu-HU"/>
        </w:rPr>
        <w:t xml:space="preserve"> illetve</w:t>
      </w:r>
    </w:p>
    <w:p w14:paraId="2BB7E08B" w14:textId="319DDF42" w:rsidR="00CD4EA9" w:rsidRPr="00CD4EA9" w:rsidRDefault="00CD4EA9" w:rsidP="00CD4EA9">
      <w:pPr>
        <w:numPr>
          <w:ilvl w:val="0"/>
          <w:numId w:val="8"/>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 Szerződés alapján a</w:t>
      </w:r>
      <w:r w:rsidR="008642A0">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terhelő jogszabályi kötelezettségekkel összefüggő igények elévülési ideje</w:t>
      </w:r>
    </w:p>
    <w:p w14:paraId="482DF648"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közül a hosszabb időtartam.</w:t>
      </w:r>
    </w:p>
    <w:p w14:paraId="264E146E" w14:textId="77777777" w:rsidR="00CD4EA9" w:rsidRPr="00CD4EA9" w:rsidRDefault="00CD4EA9" w:rsidP="00CD4EA9">
      <w:pPr>
        <w:numPr>
          <w:ilvl w:val="0"/>
          <w:numId w:val="9"/>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Az adatok megismerésére jogosultak</w:t>
      </w:r>
    </w:p>
    <w:p w14:paraId="1C72857F" w14:textId="130ADA03"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Önök a</w:t>
      </w:r>
      <w:r w:rsidR="008642A0">
        <w:rPr>
          <w:rFonts w:ascii="Arial" w:eastAsia="Times New Roman" w:hAnsi="Arial" w:cs="Arial"/>
          <w:color w:val="111111"/>
          <w:sz w:val="24"/>
          <w:szCs w:val="24"/>
          <w:lang w:eastAsia="hu-HU"/>
        </w:rPr>
        <w:t>z Ügyvédi irodá</w:t>
      </w:r>
      <w:r w:rsidRPr="00CD4EA9">
        <w:rPr>
          <w:rFonts w:ascii="Arial" w:eastAsia="Times New Roman" w:hAnsi="Arial" w:cs="Arial"/>
          <w:color w:val="111111"/>
          <w:sz w:val="24"/>
          <w:szCs w:val="24"/>
          <w:lang w:eastAsia="hu-HU"/>
        </w:rPr>
        <w:t>val együttműködve kifejezetten hozzájárulnak ahhoz, hogy az Önök által megadott személyes adatokat a</w:t>
      </w:r>
      <w:r w:rsidR="008642A0">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munkavállalói, vezető tisztségviselői, tanácsadói, az adatfeldolgozásban részt vevő vagy egyéb alkalmazottai, továbbá azon partnerei, amelyeknek a részére történő adattovábbításhoz Önök hozzájárultak, megismerjék és kezeljék.</w:t>
      </w:r>
    </w:p>
    <w:p w14:paraId="70782230"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Jogszabályi előírás alapján a bíróságok és egyes hatóságok jogosultak megismerni az általunk kezelt személyes adatokat.</w:t>
      </w:r>
    </w:p>
    <w:p w14:paraId="4BC48F76" w14:textId="77777777" w:rsidR="00CD4EA9" w:rsidRPr="00CD4EA9" w:rsidRDefault="00CD4EA9" w:rsidP="00CD4EA9">
      <w:pPr>
        <w:numPr>
          <w:ilvl w:val="0"/>
          <w:numId w:val="10"/>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Adatok átadása és továbbítása</w:t>
      </w:r>
    </w:p>
    <w:p w14:paraId="4EC07DCE"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lastRenderedPageBreak/>
        <w:t>Tisztában vagyunk azzal, hogy az Önök adatai értéket képviselnek és mindent megteszünk annak érdekében, hogy azokat adatkezelésünk során megvédjük.</w:t>
      </w:r>
    </w:p>
    <w:p w14:paraId="49A71CCE" w14:textId="489B340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 velünk közölt személyes adatokat meghatározott esetekben megosztjuk a velünk együttműködő vagy nevünkben eljáró harmadik személyekkel, ha ez szükséges azon cél eléréséhez, amelynek érdekében az érintett</w:t>
      </w:r>
      <w:r w:rsidR="008642A0">
        <w:rPr>
          <w:rFonts w:ascii="Arial" w:eastAsia="Times New Roman" w:hAnsi="Arial" w:cs="Arial"/>
          <w:color w:val="111111"/>
          <w:sz w:val="24"/>
          <w:szCs w:val="24"/>
          <w:lang w:eastAsia="hu-HU"/>
        </w:rPr>
        <w:t>,</w:t>
      </w:r>
      <w:r w:rsidRPr="00CD4EA9">
        <w:rPr>
          <w:rFonts w:ascii="Arial" w:eastAsia="Times New Roman" w:hAnsi="Arial" w:cs="Arial"/>
          <w:color w:val="111111"/>
          <w:sz w:val="24"/>
          <w:szCs w:val="24"/>
          <w:lang w:eastAsia="hu-HU"/>
        </w:rPr>
        <w:t xml:space="preserve"> illetve Önök az adatokat közölték. A személyes adatokat a</w:t>
      </w:r>
      <w:r w:rsidR="008642A0">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abban az esetben is átadhatja más harmadik személyeknek, ha ez az Önök hatékonyabb kiszolgálását szolgálja, illetve</w:t>
      </w:r>
      <w:r w:rsidR="008642A0">
        <w:rPr>
          <w:rFonts w:ascii="Arial" w:eastAsia="Times New Roman" w:hAnsi="Arial" w:cs="Arial"/>
          <w:color w:val="111111"/>
          <w:sz w:val="24"/>
          <w:szCs w:val="24"/>
          <w:lang w:eastAsia="hu-HU"/>
        </w:rPr>
        <w:t>,</w:t>
      </w:r>
      <w:r w:rsidRPr="00CD4EA9">
        <w:rPr>
          <w:rFonts w:ascii="Arial" w:eastAsia="Times New Roman" w:hAnsi="Arial" w:cs="Arial"/>
          <w:color w:val="111111"/>
          <w:sz w:val="24"/>
          <w:szCs w:val="24"/>
          <w:lang w:eastAsia="hu-HU"/>
        </w:rPr>
        <w:t xml:space="preserve"> ha az említett harmadik felek </w:t>
      </w:r>
      <w:r w:rsidR="008642A0">
        <w:rPr>
          <w:rFonts w:ascii="Arial" w:eastAsia="Times New Roman" w:hAnsi="Arial" w:cs="Arial"/>
          <w:color w:val="111111"/>
          <w:sz w:val="24"/>
          <w:szCs w:val="24"/>
          <w:lang w:eastAsia="hu-HU"/>
        </w:rPr>
        <w:t>az Ügyvédi iroda</w:t>
      </w:r>
      <w:r w:rsidRPr="00CD4EA9">
        <w:rPr>
          <w:rFonts w:ascii="Arial" w:eastAsia="Times New Roman" w:hAnsi="Arial" w:cs="Arial"/>
          <w:color w:val="111111"/>
          <w:sz w:val="24"/>
          <w:szCs w:val="24"/>
          <w:lang w:eastAsia="hu-HU"/>
        </w:rPr>
        <w:t xml:space="preserve"> megbízásából kezelik az érintett adatokat.</w:t>
      </w:r>
    </w:p>
    <w:p w14:paraId="2B08E3ED"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Gondoskodtunk azonban arról, hogy ezek a harmadik személyek az információt és adatokat megfelelően védjék.</w:t>
      </w:r>
    </w:p>
    <w:p w14:paraId="0F1CD3D1" w14:textId="2B2415C9"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w:t>
      </w:r>
      <w:r w:rsidR="00CA7E68">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a személyes adatokat továbbíthatja olyan harmadik személy adatfeldolgozók felé, amelyek megfelelő szintű technikai és szervezeti garanciákat nyújtanak. A</w:t>
      </w:r>
      <w:r w:rsidR="00CA7E68">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az általánosan elfogadott adatvédelmi gyakorlatnak megfelelően külső szolgáltatókat vehet igénybe rendszeres szerverkarbantartás, adattárolás vagy egyéb informatikai feladatok elvégzésére.</w:t>
      </w:r>
    </w:p>
    <w:p w14:paraId="5FF6AECC"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Egyéb harmadik személyekkel csak akkor osztunk meg információt, ha</w:t>
      </w:r>
    </w:p>
    <w:p w14:paraId="159CB8F4" w14:textId="77777777" w:rsidR="00CD4EA9" w:rsidRPr="00CD4EA9" w:rsidRDefault="00CD4EA9" w:rsidP="00CD4EA9">
      <w:pPr>
        <w:numPr>
          <w:ilvl w:val="0"/>
          <w:numId w:val="11"/>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ahhoz az érintett hozzájárulásával rendelkezünk;</w:t>
      </w:r>
    </w:p>
    <w:p w14:paraId="3870313F" w14:textId="77777777" w:rsidR="00CD4EA9" w:rsidRPr="00CD4EA9" w:rsidRDefault="00CD4EA9" w:rsidP="00CD4EA9">
      <w:pPr>
        <w:numPr>
          <w:ilvl w:val="0"/>
          <w:numId w:val="11"/>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azt számunkra jogszabály írja elő; vagy</w:t>
      </w:r>
    </w:p>
    <w:p w14:paraId="431E181A" w14:textId="77777777" w:rsidR="00CD4EA9" w:rsidRPr="00CD4EA9" w:rsidRDefault="00CD4EA9" w:rsidP="00CD4EA9">
      <w:pPr>
        <w:numPr>
          <w:ilvl w:val="0"/>
          <w:numId w:val="11"/>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jogi eljárások céljából, azokkal kapcsolatban vagy jogszabály által biztosított jogok gyakorlása vagy védelme érdekében szükséges.</w:t>
      </w:r>
    </w:p>
    <w:p w14:paraId="748F6B98" w14:textId="0816A60C"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Önök kifejezett hozzájárulást adnak az adatok ilyen jellegű továbbításához</w:t>
      </w:r>
      <w:r w:rsidR="00CA7E68">
        <w:rPr>
          <w:rFonts w:ascii="Arial" w:eastAsia="Times New Roman" w:hAnsi="Arial" w:cs="Arial"/>
          <w:color w:val="111111"/>
          <w:sz w:val="24"/>
          <w:szCs w:val="24"/>
          <w:lang w:eastAsia="hu-HU"/>
        </w:rPr>
        <w:t>,</w:t>
      </w:r>
      <w:r w:rsidRPr="00CD4EA9">
        <w:rPr>
          <w:rFonts w:ascii="Arial" w:eastAsia="Times New Roman" w:hAnsi="Arial" w:cs="Arial"/>
          <w:color w:val="111111"/>
          <w:sz w:val="24"/>
          <w:szCs w:val="24"/>
          <w:lang w:eastAsia="hu-HU"/>
        </w:rPr>
        <w:t xml:space="preserve"> illetve szavatolják, hogy a személyes adatokat ilyen céllal </w:t>
      </w:r>
      <w:r w:rsidR="00CA7E68">
        <w:rPr>
          <w:rFonts w:ascii="Arial" w:eastAsia="Times New Roman" w:hAnsi="Arial" w:cs="Arial"/>
          <w:color w:val="111111"/>
          <w:sz w:val="24"/>
          <w:szCs w:val="24"/>
          <w:lang w:eastAsia="hu-HU"/>
        </w:rPr>
        <w:t>az Ügyvédi iroda</w:t>
      </w:r>
      <w:r w:rsidRPr="00CD4EA9">
        <w:rPr>
          <w:rFonts w:ascii="Arial" w:eastAsia="Times New Roman" w:hAnsi="Arial" w:cs="Arial"/>
          <w:color w:val="111111"/>
          <w:sz w:val="24"/>
          <w:szCs w:val="24"/>
          <w:lang w:eastAsia="hu-HU"/>
        </w:rPr>
        <w:t xml:space="preserve"> részére átadni jogosultak.</w:t>
      </w:r>
    </w:p>
    <w:p w14:paraId="3D1F915E" w14:textId="1044B0C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Amint megszűnnek az adatok jogszerű kezelésének vagy átadásának feltételei, </w:t>
      </w:r>
      <w:r w:rsidR="00CA7E68">
        <w:rPr>
          <w:rFonts w:ascii="Arial" w:eastAsia="Times New Roman" w:hAnsi="Arial" w:cs="Arial"/>
          <w:color w:val="111111"/>
          <w:sz w:val="24"/>
          <w:szCs w:val="24"/>
          <w:lang w:eastAsia="hu-HU"/>
        </w:rPr>
        <w:t>az Ügyvédi iroda</w:t>
      </w:r>
      <w:r w:rsidRPr="00CD4EA9">
        <w:rPr>
          <w:rFonts w:ascii="Arial" w:eastAsia="Times New Roman" w:hAnsi="Arial" w:cs="Arial"/>
          <w:color w:val="111111"/>
          <w:sz w:val="24"/>
          <w:szCs w:val="24"/>
          <w:lang w:eastAsia="hu-HU"/>
        </w:rPr>
        <w:t xml:space="preserve"> haladéktalanul intézkedik a személyes adatok adatbázisból törlése iránt és értesítést küld Önöknek a törlés tényéről.</w:t>
      </w:r>
    </w:p>
    <w:p w14:paraId="7F189365" w14:textId="77777777" w:rsidR="00CD4EA9" w:rsidRPr="00CD4EA9" w:rsidRDefault="00CD4EA9" w:rsidP="00CD4EA9">
      <w:pPr>
        <w:numPr>
          <w:ilvl w:val="0"/>
          <w:numId w:val="12"/>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Adatbiztonság</w:t>
      </w:r>
    </w:p>
    <w:p w14:paraId="6CDB7822" w14:textId="5BFF78BC"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Az adatkezelés során </w:t>
      </w:r>
      <w:r w:rsidR="00CA7E68">
        <w:rPr>
          <w:rFonts w:ascii="Arial" w:eastAsia="Times New Roman" w:hAnsi="Arial" w:cs="Arial"/>
          <w:color w:val="111111"/>
          <w:sz w:val="24"/>
          <w:szCs w:val="24"/>
          <w:lang w:eastAsia="hu-HU"/>
        </w:rPr>
        <w:t>az Ügyvédi iroda</w:t>
      </w:r>
      <w:r w:rsidRPr="00CD4EA9">
        <w:rPr>
          <w:rFonts w:ascii="Arial" w:eastAsia="Times New Roman" w:hAnsi="Arial" w:cs="Arial"/>
          <w:color w:val="111111"/>
          <w:sz w:val="24"/>
          <w:szCs w:val="24"/>
          <w:lang w:eastAsia="hu-HU"/>
        </w:rPr>
        <w:t xml:space="preserve"> tudomására jutott, mind az elektronikus információs rendszerben tárolt, mind a hagyományos papíralapú adathordozókon tárolt adatokat a legnagyobb körültekintéssel, szigorúan bizalmasan kezeli és minden törvényes eszközzel törekszik védeni azokat különösen a jogosulatlan hozzáférés, megváltoztatás, továbbítás, nyilvánosságra hozatal, egyéb visszaélés, törlés vagy megsemmisítés, valamint a véletlen megsemmisülés és sérülés ellen műszaki és szervezési intézkedésekkel.</w:t>
      </w:r>
    </w:p>
    <w:p w14:paraId="3A9CA6AA" w14:textId="135885F1" w:rsidR="00CD4EA9" w:rsidRPr="00CD4EA9" w:rsidRDefault="00CA7E68"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Pr>
          <w:rFonts w:ascii="Arial" w:eastAsia="Times New Roman" w:hAnsi="Arial" w:cs="Arial"/>
          <w:color w:val="111111"/>
          <w:sz w:val="24"/>
          <w:szCs w:val="24"/>
          <w:lang w:eastAsia="hu-HU"/>
        </w:rPr>
        <w:t>Az Ügyvédi iroda</w:t>
      </w:r>
      <w:r w:rsidR="00CD4EA9" w:rsidRPr="00CD4EA9">
        <w:rPr>
          <w:rFonts w:ascii="Arial" w:eastAsia="Times New Roman" w:hAnsi="Arial" w:cs="Arial"/>
          <w:color w:val="111111"/>
          <w:sz w:val="24"/>
          <w:szCs w:val="24"/>
          <w:lang w:eastAsia="hu-HU"/>
        </w:rPr>
        <w:t xml:space="preserve"> zárt IT-rendszere megfelelő biztonságot nyújt az adatok elektronikus információs rendszerben való kezeléséhez. Adatkezelőink és partnereink </w:t>
      </w:r>
      <w:r>
        <w:rPr>
          <w:rFonts w:ascii="Arial" w:eastAsia="Times New Roman" w:hAnsi="Arial" w:cs="Arial"/>
          <w:color w:val="111111"/>
          <w:sz w:val="24"/>
          <w:szCs w:val="24"/>
          <w:lang w:eastAsia="hu-HU"/>
        </w:rPr>
        <w:t>az Ügyvédi irodához</w:t>
      </w:r>
      <w:r w:rsidR="00CD4EA9" w:rsidRPr="00CD4EA9">
        <w:rPr>
          <w:rFonts w:ascii="Arial" w:eastAsia="Times New Roman" w:hAnsi="Arial" w:cs="Arial"/>
          <w:color w:val="111111"/>
          <w:sz w:val="24"/>
          <w:szCs w:val="24"/>
          <w:lang w:eastAsia="hu-HU"/>
        </w:rPr>
        <w:t xml:space="preserve"> hasonlóan gondoskodnak az adatok védelméről és azokat szigorúan csak célhoz kötötten használják. A kezelt adatok az arra feljogosítottak számára </w:t>
      </w:r>
      <w:r w:rsidR="00CD4EA9" w:rsidRPr="00CD4EA9">
        <w:rPr>
          <w:rFonts w:ascii="Arial" w:eastAsia="Times New Roman" w:hAnsi="Arial" w:cs="Arial"/>
          <w:color w:val="111111"/>
          <w:sz w:val="24"/>
          <w:szCs w:val="24"/>
          <w:lang w:eastAsia="hu-HU"/>
        </w:rPr>
        <w:lastRenderedPageBreak/>
        <w:t>hozzáférhetőek, az adatok hitelessége és hitelesítése biztosított, az adatok változatlanok, valamint az adatok a jogosulatlan hozzáférés ellen védettek.</w:t>
      </w:r>
    </w:p>
    <w:p w14:paraId="26B29A68" w14:textId="74FA8758" w:rsidR="00CD4EA9" w:rsidRPr="00CD4EA9" w:rsidRDefault="00CA7E68"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Pr>
          <w:rFonts w:ascii="Arial" w:eastAsia="Times New Roman" w:hAnsi="Arial" w:cs="Arial"/>
          <w:color w:val="111111"/>
          <w:sz w:val="24"/>
          <w:szCs w:val="24"/>
          <w:lang w:eastAsia="hu-HU"/>
        </w:rPr>
        <w:t>Az Ügyvédi iroda</w:t>
      </w:r>
      <w:r w:rsidR="00CD4EA9" w:rsidRPr="00CD4EA9">
        <w:rPr>
          <w:rFonts w:ascii="Arial" w:eastAsia="Times New Roman" w:hAnsi="Arial" w:cs="Arial"/>
          <w:color w:val="111111"/>
          <w:sz w:val="24"/>
          <w:szCs w:val="24"/>
          <w:lang w:eastAsia="hu-HU"/>
        </w:rPr>
        <w:t xml:space="preserve"> az adatokat védi különösen a jogosulatlan hozzáférés, megváltoztatás, továbbítás, nyilvánosságra hozatal, törlés vagy megsemmisítés, valamint a véletlen megsemmisülés és sérülés ellen. A</w:t>
      </w:r>
      <w:r w:rsidR="004711E3">
        <w:rPr>
          <w:rFonts w:ascii="Arial" w:eastAsia="Times New Roman" w:hAnsi="Arial" w:cs="Arial"/>
          <w:color w:val="111111"/>
          <w:sz w:val="24"/>
          <w:szCs w:val="24"/>
          <w:lang w:eastAsia="hu-HU"/>
        </w:rPr>
        <w:t>z Ügyvédi iroda</w:t>
      </w:r>
      <w:r w:rsidR="00CD4EA9" w:rsidRPr="00CD4EA9">
        <w:rPr>
          <w:rFonts w:ascii="Arial" w:eastAsia="Times New Roman" w:hAnsi="Arial" w:cs="Arial"/>
          <w:color w:val="111111"/>
          <w:sz w:val="24"/>
          <w:szCs w:val="24"/>
          <w:lang w:eastAsia="hu-HU"/>
        </w:rPr>
        <w:t xml:space="preserve"> olyan technikai, szervezési és szervezeti intézkedésekkel gondoskodik az adatok biztonságáról, ami az adatkezeléssel kapcsolatban jelentkező kockázatoknak megfelelő védelmi szintet nyújt. Általánosan elfogadott technológiai és működésbiztonsági megoldásokat vezettünk be annak érdekében, hogy megakadályozzuk az azonosítható személyes adatok elvesztését, módosítását, megsemmisítését vagy az azokkal történő visszaélést. A tőlünk telhető legnagyobb mértékben gondoskodunk arról, hogy megfelelő titoktartási kötelezettségvállalás</w:t>
      </w:r>
      <w:r w:rsidR="004711E3">
        <w:rPr>
          <w:rFonts w:ascii="Arial" w:eastAsia="Times New Roman" w:hAnsi="Arial" w:cs="Arial"/>
          <w:color w:val="111111"/>
          <w:sz w:val="24"/>
          <w:szCs w:val="24"/>
          <w:lang w:eastAsia="hu-HU"/>
        </w:rPr>
        <w:t>,</w:t>
      </w:r>
      <w:r w:rsidR="00CD4EA9" w:rsidRPr="00CD4EA9">
        <w:rPr>
          <w:rFonts w:ascii="Arial" w:eastAsia="Times New Roman" w:hAnsi="Arial" w:cs="Arial"/>
          <w:color w:val="111111"/>
          <w:sz w:val="24"/>
          <w:szCs w:val="24"/>
          <w:lang w:eastAsia="hu-HU"/>
        </w:rPr>
        <w:t xml:space="preserve"> valamint technikai és biztonsági intézkedések révén biztosítsuk </w:t>
      </w:r>
      <w:r w:rsidR="004711E3">
        <w:rPr>
          <w:rFonts w:ascii="Arial" w:eastAsia="Times New Roman" w:hAnsi="Arial" w:cs="Arial"/>
          <w:color w:val="111111"/>
          <w:sz w:val="24"/>
          <w:szCs w:val="24"/>
          <w:lang w:eastAsia="hu-HU"/>
        </w:rPr>
        <w:t>az Ügyvédi iroda</w:t>
      </w:r>
      <w:r w:rsidR="00CD4EA9" w:rsidRPr="00CD4EA9">
        <w:rPr>
          <w:rFonts w:ascii="Arial" w:eastAsia="Times New Roman" w:hAnsi="Arial" w:cs="Arial"/>
          <w:color w:val="111111"/>
          <w:sz w:val="24"/>
          <w:szCs w:val="24"/>
          <w:lang w:eastAsia="hu-HU"/>
        </w:rPr>
        <w:t xml:space="preserve"> által kezelt személyes adatok védelmét. A személyes adatokhoz csak a megfelelő jogosultsággal rendelkező, titoktartási kötelezettséget vállaló munkatársaink</w:t>
      </w:r>
      <w:r w:rsidR="004711E3">
        <w:rPr>
          <w:rFonts w:ascii="Arial" w:eastAsia="Times New Roman" w:hAnsi="Arial" w:cs="Arial"/>
          <w:color w:val="111111"/>
          <w:sz w:val="24"/>
          <w:szCs w:val="24"/>
          <w:lang w:eastAsia="hu-HU"/>
        </w:rPr>
        <w:t>,</w:t>
      </w:r>
      <w:r w:rsidR="00CD4EA9" w:rsidRPr="00CD4EA9">
        <w:rPr>
          <w:rFonts w:ascii="Arial" w:eastAsia="Times New Roman" w:hAnsi="Arial" w:cs="Arial"/>
          <w:color w:val="111111"/>
          <w:sz w:val="24"/>
          <w:szCs w:val="24"/>
          <w:lang w:eastAsia="hu-HU"/>
        </w:rPr>
        <w:t xml:space="preserve"> illetve az arra feljogosított adatkezelők férhetnek hozzá.</w:t>
      </w:r>
    </w:p>
    <w:p w14:paraId="2CDA48AC" w14:textId="77777777" w:rsidR="00CD4EA9" w:rsidRPr="00CD4EA9" w:rsidRDefault="00CD4EA9" w:rsidP="00CD4EA9">
      <w:pPr>
        <w:numPr>
          <w:ilvl w:val="0"/>
          <w:numId w:val="13"/>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Hírlevél</w:t>
      </w:r>
    </w:p>
    <w:p w14:paraId="4D22AD80" w14:textId="66840BD8"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Önök a</w:t>
      </w:r>
      <w:r w:rsidR="004711E3">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szolgáltatásának megrendelésével, valamint email címük megadásával hozzájárulnak ahhoz, hogy a</w:t>
      </w:r>
      <w:r w:rsidR="004711E3">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a megadott email címre szakmai anyagokat, és egyéb, a</w:t>
      </w:r>
      <w:r w:rsidR="004711E3">
        <w:rPr>
          <w:rFonts w:ascii="Arial" w:eastAsia="Times New Roman" w:hAnsi="Arial" w:cs="Arial"/>
          <w:color w:val="111111"/>
          <w:sz w:val="24"/>
          <w:szCs w:val="24"/>
          <w:lang w:eastAsia="hu-HU"/>
        </w:rPr>
        <w:t>z Ügyvédi irodával</w:t>
      </w:r>
      <w:r w:rsidRPr="00CD4EA9">
        <w:rPr>
          <w:rFonts w:ascii="Arial" w:eastAsia="Times New Roman" w:hAnsi="Arial" w:cs="Arial"/>
          <w:color w:val="111111"/>
          <w:sz w:val="24"/>
          <w:szCs w:val="24"/>
          <w:lang w:eastAsia="hu-HU"/>
        </w:rPr>
        <w:t xml:space="preserve"> kapcsolatos tájékoztatásokat, értesítéseket küldjön hírlevél formájában. A feliratkozás önkéntes és bármikor visszavonható a hírlevélben feltüntetett link, vagy válasz e-mail segítségével.</w:t>
      </w:r>
    </w:p>
    <w:p w14:paraId="4666D81F" w14:textId="02D5C4F4"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w:t>
      </w:r>
      <w:r w:rsidR="00EC7C10">
        <w:rPr>
          <w:rFonts w:ascii="Arial" w:eastAsia="Times New Roman" w:hAnsi="Arial" w:cs="Arial"/>
          <w:color w:val="111111"/>
          <w:sz w:val="24"/>
          <w:szCs w:val="24"/>
          <w:lang w:eastAsia="hu-HU"/>
        </w:rPr>
        <w:t>z Ügyvédi irod</w:t>
      </w:r>
      <w:r w:rsidRPr="00CD4EA9">
        <w:rPr>
          <w:rFonts w:ascii="Arial" w:eastAsia="Times New Roman" w:hAnsi="Arial" w:cs="Arial"/>
          <w:color w:val="111111"/>
          <w:sz w:val="24"/>
          <w:szCs w:val="24"/>
          <w:lang w:eastAsia="hu-HU"/>
        </w:rPr>
        <w:t>a az elérhetőségüket megadó személyek adataiból (név, email cím stb.) adatbázist hoz létre, amely adatbázisban szereplő az általuk megjelölt, továbbá az őket a</w:t>
      </w:r>
      <w:r w:rsidR="00EC7C10">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álláspontja szerint esetlegesen érdeklő témakörökben rendszeresen hírleveleket küld. A feliratkozás során megadott adatokat a</w:t>
      </w:r>
      <w:r w:rsidR="00EC7C10">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saját ügyfélkapcsolat menedzsment rendszerében – az Európai Unión belül, Magyarországon található szervereken – tárolja, azokat bizalmasan kezeli, illetéktelen személyeknek nem adja át, elérhetővé nem teszi.</w:t>
      </w:r>
    </w:p>
    <w:p w14:paraId="727E082E" w14:textId="449004AD"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 hírlevél küldő szolgáltatás révén a</w:t>
      </w:r>
      <w:r w:rsidR="00EC7C10">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tevékenységéhez kapcsolódó aktuális szabályokra, azok változásaira hívja fel a figyelmét, valamint az egyes szabályok gyakorlati alkalmazásában nyújt iránymutatást, ezzel kapcsolatos szakmai, illetve marketing célú személyes megjelenést igénylő (offline) és elektronikus hírközlő eszköz közvetítésével megtartott (online) rendezvényein részvételi lehetőséget ajánl, továbbá a témakörökkel kapcsolatban munkavállalóinak a közvetlen elérhetőségeit is megismerhetővé teszi.</w:t>
      </w:r>
    </w:p>
    <w:p w14:paraId="680CD4A1" w14:textId="043F523A"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A hírlevelek és az előadások a magánszemélyek részére, így az Önök részére szólnak, továbbá a fenti adatkezelés kapcsán megadott, tárolt és kezelt adatokat </w:t>
      </w:r>
      <w:r w:rsidR="00EC7C10">
        <w:rPr>
          <w:rFonts w:ascii="Arial" w:eastAsia="Times New Roman" w:hAnsi="Arial" w:cs="Arial"/>
          <w:color w:val="111111"/>
          <w:sz w:val="24"/>
          <w:szCs w:val="24"/>
          <w:lang w:eastAsia="hu-HU"/>
        </w:rPr>
        <w:t>az Ügyvédi iroda,</w:t>
      </w:r>
      <w:r w:rsidRPr="00CD4EA9">
        <w:rPr>
          <w:rFonts w:ascii="Arial" w:eastAsia="Times New Roman" w:hAnsi="Arial" w:cs="Arial"/>
          <w:color w:val="111111"/>
          <w:sz w:val="24"/>
          <w:szCs w:val="24"/>
          <w:lang w:eastAsia="hu-HU"/>
        </w:rPr>
        <w:t xml:space="preserve"> mint magánszemély az Önökkel történő kapcsolattartásra szolgáló adatokat tárolja és kezeli, így ez esetben személyes adatkezelésre sor kerül.</w:t>
      </w:r>
    </w:p>
    <w:p w14:paraId="4F461182" w14:textId="66F40C52"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w:t>
      </w:r>
      <w:r w:rsidR="00EC7C10">
        <w:rPr>
          <w:rFonts w:ascii="Arial" w:eastAsia="Times New Roman" w:hAnsi="Arial" w:cs="Arial"/>
          <w:color w:val="111111"/>
          <w:sz w:val="24"/>
          <w:szCs w:val="24"/>
          <w:lang w:eastAsia="hu-HU"/>
        </w:rPr>
        <w:t>z Ügyvédi iroda</w:t>
      </w:r>
      <w:r w:rsidRPr="00CD4EA9">
        <w:rPr>
          <w:rFonts w:ascii="Arial" w:eastAsia="Times New Roman" w:hAnsi="Arial" w:cs="Arial"/>
          <w:color w:val="111111"/>
          <w:sz w:val="24"/>
          <w:szCs w:val="24"/>
          <w:lang w:eastAsia="hu-HU"/>
        </w:rPr>
        <w:t xml:space="preserve"> fenntartja a jogot, hogy a hírlevélküldésből bárkit, bármikor kizárjon. Abban az esetben, ha Önök nem jó email címet adnak meg, a</w:t>
      </w:r>
      <w:r w:rsidR="00EC7C10">
        <w:rPr>
          <w:rFonts w:ascii="Arial" w:eastAsia="Times New Roman" w:hAnsi="Arial" w:cs="Arial"/>
          <w:color w:val="111111"/>
          <w:sz w:val="24"/>
          <w:szCs w:val="24"/>
          <w:lang w:eastAsia="hu-HU"/>
        </w:rPr>
        <w:t>z Ügyvédi iroda</w:t>
      </w:r>
      <w:r w:rsidRPr="00CD4EA9">
        <w:rPr>
          <w:rFonts w:ascii="Arial" w:eastAsia="Times New Roman" w:hAnsi="Arial" w:cs="Arial"/>
          <w:color w:val="111111"/>
          <w:sz w:val="24"/>
          <w:szCs w:val="24"/>
          <w:lang w:eastAsia="hu-HU"/>
        </w:rPr>
        <w:t xml:space="preserve"> a </w:t>
      </w:r>
      <w:r w:rsidRPr="00CD4EA9">
        <w:rPr>
          <w:rFonts w:ascii="Arial" w:eastAsia="Times New Roman" w:hAnsi="Arial" w:cs="Arial"/>
          <w:color w:val="111111"/>
          <w:sz w:val="24"/>
          <w:szCs w:val="24"/>
          <w:lang w:eastAsia="hu-HU"/>
        </w:rPr>
        <w:lastRenderedPageBreak/>
        <w:t>feliratkozást és az adatokat az erről való tudomásszerzést követően haladéktalanul törli, és az érintett személyt, kizárja a hírlevélküldésből.</w:t>
      </w:r>
    </w:p>
    <w:p w14:paraId="4E1A8D14" w14:textId="45D93FAA"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adatokat mindaddig kezeli a</w:t>
      </w:r>
      <w:r w:rsidR="00EC7C10">
        <w:rPr>
          <w:rFonts w:ascii="Arial" w:eastAsia="Times New Roman" w:hAnsi="Arial" w:cs="Arial"/>
          <w:color w:val="111111"/>
          <w:sz w:val="24"/>
          <w:szCs w:val="24"/>
          <w:lang w:eastAsia="hu-HU"/>
        </w:rPr>
        <w:t>z Ügyvédi iroda</w:t>
      </w:r>
      <w:r w:rsidRPr="00CD4EA9">
        <w:rPr>
          <w:rFonts w:ascii="Arial" w:eastAsia="Times New Roman" w:hAnsi="Arial" w:cs="Arial"/>
          <w:color w:val="111111"/>
          <w:sz w:val="24"/>
          <w:szCs w:val="24"/>
          <w:lang w:eastAsia="hu-HU"/>
        </w:rPr>
        <w:t>, ameddig azok törlését az érintett nem kérik.</w:t>
      </w:r>
    </w:p>
    <w:p w14:paraId="6BA324D6" w14:textId="77777777" w:rsidR="00CD4EA9" w:rsidRPr="00CD4EA9" w:rsidRDefault="00CD4EA9" w:rsidP="00CD4EA9">
      <w:pPr>
        <w:numPr>
          <w:ilvl w:val="0"/>
          <w:numId w:val="14"/>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Az érintettek adatkezeléssel kapcsolatos jogai</w:t>
      </w:r>
    </w:p>
    <w:p w14:paraId="6CC90726"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 Tájékoztatáskérés</w:t>
      </w:r>
    </w:p>
    <w:p w14:paraId="77241BBC" w14:textId="7DC254D0"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érintettek tájékoztatást kérhetnek az Önök által átadott és a</w:t>
      </w:r>
      <w:r w:rsidR="00EC7C10">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által kezelt személyes adatokról, azok forrásáról, az adatkezelés céljáról, jogalapjáról, időtartamáról, az adatfeldolgozó nevéről, címéről és az adatkezeléssel összefüggő tevékenységéről, továbbá – személyes adataik továbbítása esetén – az adattovábbítás jogalapjáról és címzettjéről.</w:t>
      </w:r>
    </w:p>
    <w:p w14:paraId="3F4900E5" w14:textId="36D6356F"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A tájékoztatás iránti kérelmet – az érintettek adatai biztonsága érdekében – csak személyesen teljesíti </w:t>
      </w:r>
      <w:r w:rsidR="00076752">
        <w:rPr>
          <w:rFonts w:ascii="Arial" w:eastAsia="Times New Roman" w:hAnsi="Arial" w:cs="Arial"/>
          <w:color w:val="111111"/>
          <w:sz w:val="24"/>
          <w:szCs w:val="24"/>
          <w:lang w:eastAsia="hu-HU"/>
        </w:rPr>
        <w:t>az Ügyvédi iroda</w:t>
      </w:r>
      <w:r w:rsidRPr="00CD4EA9">
        <w:rPr>
          <w:rFonts w:ascii="Arial" w:eastAsia="Times New Roman" w:hAnsi="Arial" w:cs="Arial"/>
          <w:color w:val="111111"/>
          <w:sz w:val="24"/>
          <w:szCs w:val="24"/>
          <w:lang w:eastAsia="hu-HU"/>
        </w:rPr>
        <w:t xml:space="preserve">. Ennek érdekében a tájékoztatás iránti kérelmet írásban postán történő megküldés esetén teljes bizonyító </w:t>
      </w:r>
      <w:proofErr w:type="spellStart"/>
      <w:r w:rsidRPr="00CD4EA9">
        <w:rPr>
          <w:rFonts w:ascii="Arial" w:eastAsia="Times New Roman" w:hAnsi="Arial" w:cs="Arial"/>
          <w:color w:val="111111"/>
          <w:sz w:val="24"/>
          <w:szCs w:val="24"/>
          <w:lang w:eastAsia="hu-HU"/>
        </w:rPr>
        <w:t>erejű</w:t>
      </w:r>
      <w:proofErr w:type="spellEnd"/>
      <w:r w:rsidRPr="00CD4EA9">
        <w:rPr>
          <w:rFonts w:ascii="Arial" w:eastAsia="Times New Roman" w:hAnsi="Arial" w:cs="Arial"/>
          <w:color w:val="111111"/>
          <w:sz w:val="24"/>
          <w:szCs w:val="24"/>
          <w:lang w:eastAsia="hu-HU"/>
        </w:rPr>
        <w:t xml:space="preserve"> magánokirat formájában, emailben</w:t>
      </w:r>
      <w:r w:rsidR="00076752">
        <w:rPr>
          <w:rFonts w:ascii="Arial" w:eastAsia="Times New Roman" w:hAnsi="Arial" w:cs="Arial"/>
          <w:color w:val="111111"/>
          <w:sz w:val="24"/>
          <w:szCs w:val="24"/>
          <w:lang w:eastAsia="hu-HU"/>
        </w:rPr>
        <w:t>,</w:t>
      </w:r>
      <w:r w:rsidRPr="00CD4EA9">
        <w:rPr>
          <w:rFonts w:ascii="Arial" w:eastAsia="Times New Roman" w:hAnsi="Arial" w:cs="Arial"/>
          <w:color w:val="111111"/>
          <w:sz w:val="24"/>
          <w:szCs w:val="24"/>
          <w:lang w:eastAsia="hu-HU"/>
        </w:rPr>
        <w:t xml:space="preserve"> illetve levél formájában a megfelelő azonosító adatok megadásával van lehetőség a</w:t>
      </w:r>
      <w:r w:rsidR="00076752">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részére megküldeni. A</w:t>
      </w:r>
      <w:r w:rsidR="00076752">
        <w:rPr>
          <w:rFonts w:ascii="Arial" w:eastAsia="Times New Roman" w:hAnsi="Arial" w:cs="Arial"/>
          <w:color w:val="111111"/>
          <w:sz w:val="24"/>
          <w:szCs w:val="24"/>
          <w:lang w:eastAsia="hu-HU"/>
        </w:rPr>
        <w:t>z Ügyvédi iroda</w:t>
      </w:r>
      <w:r w:rsidRPr="00CD4EA9">
        <w:rPr>
          <w:rFonts w:ascii="Arial" w:eastAsia="Times New Roman" w:hAnsi="Arial" w:cs="Arial"/>
          <w:color w:val="111111"/>
          <w:sz w:val="24"/>
          <w:szCs w:val="24"/>
          <w:lang w:eastAsia="hu-HU"/>
        </w:rPr>
        <w:t xml:space="preserve"> a lehető legrövidebb idő alatt, de legkésőbb 30 napon belül írásban, közérthető módon megadja a tájékoztatást az érintett által megadott címre.</w:t>
      </w:r>
    </w:p>
    <w:p w14:paraId="6EB425EF" w14:textId="6B75E943"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Felhívjuk a figyelmet, hogy a további tájékoztatásért </w:t>
      </w:r>
      <w:r w:rsidR="00076752">
        <w:rPr>
          <w:rFonts w:ascii="Arial" w:eastAsia="Times New Roman" w:hAnsi="Arial" w:cs="Arial"/>
          <w:color w:val="111111"/>
          <w:sz w:val="24"/>
          <w:szCs w:val="24"/>
          <w:lang w:eastAsia="hu-HU"/>
        </w:rPr>
        <w:t>az Ügyvédi iroda</w:t>
      </w:r>
      <w:r w:rsidRPr="00CD4EA9">
        <w:rPr>
          <w:rFonts w:ascii="Arial" w:eastAsia="Times New Roman" w:hAnsi="Arial" w:cs="Arial"/>
          <w:color w:val="111111"/>
          <w:sz w:val="24"/>
          <w:szCs w:val="24"/>
          <w:lang w:eastAsia="hu-HU"/>
        </w:rPr>
        <w:t xml:space="preserve"> költségtérítést számíthat fel.</w:t>
      </w:r>
    </w:p>
    <w:p w14:paraId="10202C60"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 Helyesbítés</w:t>
      </w:r>
    </w:p>
    <w:p w14:paraId="3D531DBE" w14:textId="1CF731C1"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Amennyiben az érintett jelzi – a pontosított személyes adat egyidejű megadásával – </w:t>
      </w:r>
      <w:r w:rsidR="00520950">
        <w:rPr>
          <w:rFonts w:ascii="Arial" w:eastAsia="Times New Roman" w:hAnsi="Arial" w:cs="Arial"/>
          <w:color w:val="111111"/>
          <w:sz w:val="24"/>
          <w:szCs w:val="24"/>
          <w:lang w:eastAsia="hu-HU"/>
        </w:rPr>
        <w:t>az Ügyvédi iroda</w:t>
      </w:r>
      <w:r w:rsidRPr="00CD4EA9">
        <w:rPr>
          <w:rFonts w:ascii="Arial" w:eastAsia="Times New Roman" w:hAnsi="Arial" w:cs="Arial"/>
          <w:color w:val="111111"/>
          <w:sz w:val="24"/>
          <w:szCs w:val="24"/>
          <w:lang w:eastAsia="hu-HU"/>
        </w:rPr>
        <w:t xml:space="preserve"> felé, hogy a kezelt személyes adat a valóságnak nem felel meg vagy a</w:t>
      </w:r>
      <w:r w:rsidR="00520950">
        <w:rPr>
          <w:rFonts w:ascii="Arial" w:eastAsia="Times New Roman" w:hAnsi="Arial" w:cs="Arial"/>
          <w:color w:val="111111"/>
          <w:sz w:val="24"/>
          <w:szCs w:val="24"/>
          <w:lang w:eastAsia="hu-HU"/>
        </w:rPr>
        <w:t>z Ügyvédi irod</w:t>
      </w:r>
      <w:r w:rsidRPr="00CD4EA9">
        <w:rPr>
          <w:rFonts w:ascii="Arial" w:eastAsia="Times New Roman" w:hAnsi="Arial" w:cs="Arial"/>
          <w:color w:val="111111"/>
          <w:sz w:val="24"/>
          <w:szCs w:val="24"/>
          <w:lang w:eastAsia="hu-HU"/>
        </w:rPr>
        <w:t>a egyéb úton tudomást szerez a személyes adatok hibájáról és a helyes adatokról, akkor a személyes adatot a</w:t>
      </w:r>
      <w:r w:rsidR="00520950">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helyesbíti. A helyesbítésről</w:t>
      </w:r>
      <w:r w:rsidR="00520950">
        <w:rPr>
          <w:rFonts w:ascii="Arial" w:eastAsia="Times New Roman" w:hAnsi="Arial" w:cs="Arial"/>
          <w:color w:val="111111"/>
          <w:sz w:val="24"/>
          <w:szCs w:val="24"/>
          <w:lang w:eastAsia="hu-HU"/>
        </w:rPr>
        <w:t>,</w:t>
      </w:r>
      <w:r w:rsidRPr="00CD4EA9">
        <w:rPr>
          <w:rFonts w:ascii="Arial" w:eastAsia="Times New Roman" w:hAnsi="Arial" w:cs="Arial"/>
          <w:color w:val="111111"/>
          <w:sz w:val="24"/>
          <w:szCs w:val="24"/>
          <w:lang w:eastAsia="hu-HU"/>
        </w:rPr>
        <w:t xml:space="preserve"> illetve a helyesbítésre vonatkozó kérelmének elutasításáról a Tanácsadóiroda értesíti az érintettet.</w:t>
      </w:r>
    </w:p>
    <w:p w14:paraId="38A8C4B6"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 Törlés vagy zárolás</w:t>
      </w:r>
    </w:p>
    <w:p w14:paraId="3D8F46EB" w14:textId="523C6CF6"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Az érintettek jogosultak személyes adatik törlését vagy zárolását kérni. A személyes adatokat abban az esetben zároljuk, amennyiben a rendelkezésére álló információ alapján feltételezhető, hogy a törlés sértené az érintett személy jogos érdekeit. Az így zárolt személyes adatot kizárólag addig kezeljük, amíg fennáll az az adatkezelési cél, amely a személyes adat törlését kizárta. A törlés vagy zárolás megtörténtéről értesítjük, vagy a törlésre</w:t>
      </w:r>
      <w:r w:rsidR="00520950">
        <w:rPr>
          <w:rFonts w:ascii="Arial" w:eastAsia="Times New Roman" w:hAnsi="Arial" w:cs="Arial"/>
          <w:color w:val="111111"/>
          <w:sz w:val="24"/>
          <w:szCs w:val="24"/>
          <w:lang w:eastAsia="hu-HU"/>
        </w:rPr>
        <w:t>,</w:t>
      </w:r>
      <w:r w:rsidRPr="00CD4EA9">
        <w:rPr>
          <w:rFonts w:ascii="Arial" w:eastAsia="Times New Roman" w:hAnsi="Arial" w:cs="Arial"/>
          <w:color w:val="111111"/>
          <w:sz w:val="24"/>
          <w:szCs w:val="24"/>
          <w:lang w:eastAsia="hu-HU"/>
        </w:rPr>
        <w:t xml:space="preserve"> illetve zárolásra vonatkozó kérelmének elutasításáról tájékoztatjuk az érintett személyeket.</w:t>
      </w:r>
    </w:p>
    <w:p w14:paraId="3CA0862E"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 Tiltakozás</w:t>
      </w:r>
    </w:p>
    <w:p w14:paraId="75486042"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lastRenderedPageBreak/>
        <w:t>Az érintetek – a kötelező adatkezelés esetét kivéve – jogosultak tiltakozni személyes adataik kezelése ellen,</w:t>
      </w:r>
    </w:p>
    <w:p w14:paraId="74A1C41A" w14:textId="77777777" w:rsidR="00CD4EA9" w:rsidRPr="00CD4EA9" w:rsidRDefault="00CD4EA9" w:rsidP="00CD4EA9">
      <w:pPr>
        <w:numPr>
          <w:ilvl w:val="0"/>
          <w:numId w:val="15"/>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ha a személyes adataik kezelése vagy továbbítása kizárólag a Tanácsadóirodára vonatkozó jogi kötelezettség teljesítéséhez vagy a Tanácsadóiroda vagy harmadik személy jogos érdekének érvényesítéséhez szükséges; vagy</w:t>
      </w:r>
    </w:p>
    <w:p w14:paraId="7CED0AA9" w14:textId="77777777" w:rsidR="00CD4EA9" w:rsidRPr="00CD4EA9" w:rsidRDefault="00CD4EA9" w:rsidP="00CD4EA9">
      <w:pPr>
        <w:numPr>
          <w:ilvl w:val="0"/>
          <w:numId w:val="15"/>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ha a személyes adataik felhasználása vagy továbbítása közvetlen üzletszerzés, közvélemény-kutatás vagy tudományos kutatás céljára történik, amennyiben ahhoz nem járultak hozzá; vagy</w:t>
      </w:r>
    </w:p>
    <w:p w14:paraId="2CBEE0EB" w14:textId="77777777" w:rsidR="00CD4EA9" w:rsidRPr="00CD4EA9" w:rsidRDefault="00CD4EA9" w:rsidP="00CD4EA9">
      <w:pPr>
        <w:numPr>
          <w:ilvl w:val="0"/>
          <w:numId w:val="15"/>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törvényben meghatározott egyéb esetekben.</w:t>
      </w:r>
    </w:p>
    <w:p w14:paraId="31C76406" w14:textId="36F48446"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w:t>
      </w:r>
      <w:r w:rsidR="00520950">
        <w:rPr>
          <w:rFonts w:ascii="Arial" w:eastAsia="Times New Roman" w:hAnsi="Arial" w:cs="Arial"/>
          <w:color w:val="111111"/>
          <w:sz w:val="24"/>
          <w:szCs w:val="24"/>
          <w:lang w:eastAsia="hu-HU"/>
        </w:rPr>
        <w:t>z Ügyvédi iroda</w:t>
      </w:r>
      <w:r w:rsidRPr="00CD4EA9">
        <w:rPr>
          <w:rFonts w:ascii="Arial" w:eastAsia="Times New Roman" w:hAnsi="Arial" w:cs="Arial"/>
          <w:color w:val="111111"/>
          <w:sz w:val="24"/>
          <w:szCs w:val="24"/>
          <w:lang w:eastAsia="hu-HU"/>
        </w:rPr>
        <w:t xml:space="preserve"> a tiltakozást a kérelem benyújtásától számított legrövidebb időn belül, de legfeljebb 15 napon belül megvizsgálja, annak megalapozottsága kérdésében döntést hoz, és döntéséről a kérelmezőt írásban tájékoztatja.</w:t>
      </w:r>
    </w:p>
    <w:p w14:paraId="49550D0D" w14:textId="5C0290C9"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Ha a tiltakozás megalapozott, az adatkezelést – beleértve a további adatfelvételt és adattovábbítást is – a</w:t>
      </w:r>
      <w:r w:rsidR="00520950">
        <w:rPr>
          <w:rFonts w:ascii="Arial" w:eastAsia="Times New Roman" w:hAnsi="Arial" w:cs="Arial"/>
          <w:color w:val="111111"/>
          <w:sz w:val="24"/>
          <w:szCs w:val="24"/>
          <w:lang w:eastAsia="hu-HU"/>
        </w:rPr>
        <w:t>z Ügyvédi iroda</w:t>
      </w:r>
      <w:r w:rsidRPr="00CD4EA9">
        <w:rPr>
          <w:rFonts w:ascii="Arial" w:eastAsia="Times New Roman" w:hAnsi="Arial" w:cs="Arial"/>
          <w:color w:val="111111"/>
          <w:sz w:val="24"/>
          <w:szCs w:val="24"/>
          <w:lang w:eastAsia="hu-HU"/>
        </w:rPr>
        <w:t xml:space="preserve"> megszünteti, az adatokat zárolja, valamint a tiltakozásról, továbbá az annak alapján tett intézkedésekről értesíti mindazokat, akik részére a tiltakozással érintett személyes adatot korábban továbbította, és akik kötelesek intézkedni a tiltakozási jog érvényesítése érdekében.</w:t>
      </w:r>
    </w:p>
    <w:p w14:paraId="5EE28184"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 Együttműködés megtagadása direkt marketing kapcsán</w:t>
      </w:r>
    </w:p>
    <w:p w14:paraId="328F7DF8"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 közvetlen üzletszerzésre irányuló, ún. direkt marketing levelekkel kapcsolatos együttműködésüket az érintettek jogosultak bármikor indokolás nélkül megtagadni. Ennek keretében jogosultak megtagadni vagy megtiltani névadataiknak a kapcsolat-felvételi, illetve üzletszerzési listán való szerepeltetését, közvetlen üzletszerzési – illetőleg azon belül meghatározott konkrét – célra történő felhasználását, illetve harmadik személynek átadását.</w:t>
      </w:r>
    </w:p>
    <w:p w14:paraId="45E064D7" w14:textId="77777777" w:rsidR="00CD4EA9" w:rsidRPr="00CD4EA9" w:rsidRDefault="00CD4EA9" w:rsidP="00CD4EA9">
      <w:pPr>
        <w:numPr>
          <w:ilvl w:val="0"/>
          <w:numId w:val="16"/>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Az adatváltozás bejelentése</w:t>
      </w:r>
    </w:p>
    <w:p w14:paraId="4C896C76" w14:textId="548840EC"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Önök a saját rendelkezési körükbe tartozó, </w:t>
      </w:r>
      <w:r w:rsidR="00520950">
        <w:rPr>
          <w:rFonts w:ascii="Arial" w:eastAsia="Times New Roman" w:hAnsi="Arial" w:cs="Arial"/>
          <w:color w:val="111111"/>
          <w:sz w:val="24"/>
          <w:szCs w:val="24"/>
          <w:lang w:eastAsia="hu-HU"/>
        </w:rPr>
        <w:t>az Ügyvédi iroda</w:t>
      </w:r>
      <w:r w:rsidRPr="00CD4EA9">
        <w:rPr>
          <w:rFonts w:ascii="Arial" w:eastAsia="Times New Roman" w:hAnsi="Arial" w:cs="Arial"/>
          <w:color w:val="111111"/>
          <w:sz w:val="24"/>
          <w:szCs w:val="24"/>
          <w:lang w:eastAsia="hu-HU"/>
        </w:rPr>
        <w:t xml:space="preserve"> által kezelt adatok megváltozását 15 napon belül jogosultak és egyben kötelesek bejelenteni. Ennek elmulasztásából eredő következményekért Önöket terheli minden felelősség.</w:t>
      </w:r>
    </w:p>
    <w:p w14:paraId="4F12DB55" w14:textId="77777777" w:rsidR="00CD4EA9" w:rsidRPr="00CD4EA9" w:rsidRDefault="00CD4EA9" w:rsidP="00CD4EA9">
      <w:pPr>
        <w:numPr>
          <w:ilvl w:val="0"/>
          <w:numId w:val="17"/>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Jogorvoslathoz való jog</w:t>
      </w:r>
    </w:p>
    <w:p w14:paraId="21753E5F"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 személyes adatok védelmével kapcsolatos panasszal és az adatkezeléssel kapcsolatos kérdésekkel az érintettek a Nemzeti Adatvédelmi és Információszabadság Hatósághoz (1125 Budapest, Szilágyi Erzsébet fasor 22/c., postacím: 1530 Budapest, Pf.:5), továbbá jogorvoslatért bírósághoz fordulhatnak.</w:t>
      </w:r>
    </w:p>
    <w:p w14:paraId="29E68AF8" w14:textId="77777777" w:rsidR="00CD4EA9" w:rsidRPr="00CD4EA9" w:rsidRDefault="00CD4EA9" w:rsidP="00CD4EA9">
      <w:pPr>
        <w:numPr>
          <w:ilvl w:val="0"/>
          <w:numId w:val="18"/>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Jogok korlátozása</w:t>
      </w:r>
    </w:p>
    <w:p w14:paraId="0C6E1860"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A fentiek szerinti jogok </w:t>
      </w:r>
      <w:proofErr w:type="gramStart"/>
      <w:r w:rsidRPr="00CD4EA9">
        <w:rPr>
          <w:rFonts w:ascii="Arial" w:eastAsia="Times New Roman" w:hAnsi="Arial" w:cs="Arial"/>
          <w:color w:val="111111"/>
          <w:sz w:val="24"/>
          <w:szCs w:val="24"/>
          <w:lang w:eastAsia="hu-HU"/>
        </w:rPr>
        <w:t>kivételes esetekben</w:t>
      </w:r>
      <w:proofErr w:type="gramEnd"/>
      <w:r w:rsidRPr="00CD4EA9">
        <w:rPr>
          <w:rFonts w:ascii="Arial" w:eastAsia="Times New Roman" w:hAnsi="Arial" w:cs="Arial"/>
          <w:color w:val="111111"/>
          <w:sz w:val="24"/>
          <w:szCs w:val="24"/>
          <w:lang w:eastAsia="hu-HU"/>
        </w:rPr>
        <w:t xml:space="preserve"> jogszabályi rendelkezés alapján korlátozhatók, így különösen az érintett vagy mások jogainak védelme érdekében.</w:t>
      </w:r>
    </w:p>
    <w:p w14:paraId="76A9CAE7" w14:textId="6FAD4E58"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lastRenderedPageBreak/>
        <w:t>A</w:t>
      </w:r>
      <w:r w:rsidR="00520950">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az Önök adatkezelési nyilatkozatával ellentétes adatszolgáltatást csak és kizárólag erre jogszabályban felhatalmazott szervek megkeresésére, jogszabályban meghatározott esetekben teljesít.</w:t>
      </w:r>
    </w:p>
    <w:p w14:paraId="6AD9EA50" w14:textId="77777777" w:rsidR="00CD4EA9" w:rsidRPr="00CD4EA9" w:rsidRDefault="00CD4EA9" w:rsidP="00CD4EA9">
      <w:pPr>
        <w:numPr>
          <w:ilvl w:val="0"/>
          <w:numId w:val="19"/>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b/>
          <w:bCs/>
          <w:color w:val="111111"/>
          <w:sz w:val="24"/>
          <w:szCs w:val="24"/>
          <w:lang w:eastAsia="hu-HU"/>
        </w:rPr>
        <w:t>Egyebek</w:t>
      </w:r>
    </w:p>
    <w:p w14:paraId="44FEFC91" w14:textId="75D839C8"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w:t>
      </w:r>
      <w:r w:rsidR="00520950">
        <w:rPr>
          <w:rFonts w:ascii="Arial" w:eastAsia="Times New Roman" w:hAnsi="Arial" w:cs="Arial"/>
          <w:color w:val="111111"/>
          <w:sz w:val="24"/>
          <w:szCs w:val="24"/>
          <w:lang w:eastAsia="hu-HU"/>
        </w:rPr>
        <w:t xml:space="preserve">z Ügyvédi iroda </w:t>
      </w:r>
      <w:r w:rsidRPr="00CD4EA9">
        <w:rPr>
          <w:rFonts w:ascii="Arial" w:eastAsia="Times New Roman" w:hAnsi="Arial" w:cs="Arial"/>
          <w:color w:val="111111"/>
          <w:sz w:val="24"/>
          <w:szCs w:val="24"/>
          <w:lang w:eastAsia="hu-HU"/>
        </w:rPr>
        <w:t>fenntartja magának a jogot a jelen adatvédelmi tájékoztató bármikori egyoldalú módosítására. A tájékoztatás változásáról Önöket írásban egyértelműen tájékoztatjuk a megadott elérhetőségeik valamelyikén.</w:t>
      </w:r>
    </w:p>
    <w:p w14:paraId="052C2A1C" w14:textId="44997240"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Kérdés vagy észrevétel esetén forduljon bizalommal </w:t>
      </w:r>
      <w:r w:rsidR="00520950">
        <w:rPr>
          <w:rFonts w:ascii="Arial" w:eastAsia="Times New Roman" w:hAnsi="Arial" w:cs="Arial"/>
          <w:color w:val="111111"/>
          <w:sz w:val="24"/>
          <w:szCs w:val="24"/>
          <w:lang w:eastAsia="hu-HU"/>
        </w:rPr>
        <w:t>az Ügyvédi irodához</w:t>
      </w:r>
      <w:r w:rsidRPr="00CD4EA9">
        <w:rPr>
          <w:rFonts w:ascii="Arial" w:eastAsia="Times New Roman" w:hAnsi="Arial" w:cs="Arial"/>
          <w:color w:val="111111"/>
          <w:sz w:val="24"/>
          <w:szCs w:val="24"/>
          <w:lang w:eastAsia="hu-HU"/>
        </w:rPr>
        <w:t xml:space="preserve"> az alábbi elérhetőségek valamelyikén.</w:t>
      </w:r>
    </w:p>
    <w:p w14:paraId="0A582913" w14:textId="50C14659" w:rsidR="00CD4EA9" w:rsidRPr="00CD4EA9" w:rsidRDefault="00CD4EA9" w:rsidP="00CD4EA9">
      <w:pPr>
        <w:numPr>
          <w:ilvl w:val="0"/>
          <w:numId w:val="20"/>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telefonszám: +36 30 </w:t>
      </w:r>
      <w:r w:rsidR="00520950">
        <w:rPr>
          <w:rFonts w:ascii="Arial" w:eastAsia="Times New Roman" w:hAnsi="Arial" w:cs="Arial"/>
          <w:color w:val="111111"/>
          <w:sz w:val="24"/>
          <w:szCs w:val="24"/>
          <w:lang w:eastAsia="hu-HU"/>
        </w:rPr>
        <w:t>997 2849</w:t>
      </w:r>
    </w:p>
    <w:p w14:paraId="732C7A84" w14:textId="6776FEF3" w:rsidR="00CD4EA9" w:rsidRPr="00CD4EA9" w:rsidRDefault="00CD4EA9" w:rsidP="00CD4EA9">
      <w:pPr>
        <w:numPr>
          <w:ilvl w:val="0"/>
          <w:numId w:val="20"/>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e-mail: </w:t>
      </w:r>
      <w:r w:rsidR="00520950">
        <w:rPr>
          <w:rFonts w:ascii="Arial" w:eastAsia="Times New Roman" w:hAnsi="Arial" w:cs="Arial"/>
          <w:color w:val="111111"/>
          <w:sz w:val="24"/>
          <w:szCs w:val="24"/>
          <w:lang w:eastAsia="hu-HU"/>
        </w:rPr>
        <w:t>drrekaspingar@gmail.com</w:t>
      </w:r>
    </w:p>
    <w:p w14:paraId="0C651823" w14:textId="385DC03E" w:rsidR="00CD4EA9" w:rsidRPr="00CD4EA9" w:rsidRDefault="00CD4EA9" w:rsidP="00CD4EA9">
      <w:pPr>
        <w:numPr>
          <w:ilvl w:val="0"/>
          <w:numId w:val="20"/>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cím: 8800 Nagykanizsa, </w:t>
      </w:r>
      <w:r w:rsidR="00520950">
        <w:rPr>
          <w:rFonts w:ascii="Arial" w:eastAsia="Times New Roman" w:hAnsi="Arial" w:cs="Arial"/>
          <w:color w:val="111111"/>
          <w:sz w:val="24"/>
          <w:szCs w:val="24"/>
          <w:lang w:eastAsia="hu-HU"/>
        </w:rPr>
        <w:t>Erzsébet tér 8/A</w:t>
      </w:r>
    </w:p>
    <w:p w14:paraId="1D5BA5B3" w14:textId="30310CC1" w:rsidR="00CD4EA9" w:rsidRPr="00520950" w:rsidRDefault="00CD4EA9" w:rsidP="00520950">
      <w:pPr>
        <w:numPr>
          <w:ilvl w:val="0"/>
          <w:numId w:val="20"/>
        </w:numPr>
        <w:shd w:val="clear" w:color="auto" w:fill="FFFFFF"/>
        <w:spacing w:before="100" w:beforeAutospacing="1" w:after="100" w:afterAutospacing="1" w:line="240" w:lineRule="auto"/>
        <w:jc w:val="both"/>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postacím: </w:t>
      </w:r>
      <w:r w:rsidR="00520950" w:rsidRPr="00CD4EA9">
        <w:rPr>
          <w:rFonts w:ascii="Arial" w:eastAsia="Times New Roman" w:hAnsi="Arial" w:cs="Arial"/>
          <w:color w:val="111111"/>
          <w:sz w:val="24"/>
          <w:szCs w:val="24"/>
          <w:lang w:eastAsia="hu-HU"/>
        </w:rPr>
        <w:t xml:space="preserve">8800 Nagykanizsa, </w:t>
      </w:r>
      <w:r w:rsidR="00520950">
        <w:rPr>
          <w:rFonts w:ascii="Arial" w:eastAsia="Times New Roman" w:hAnsi="Arial" w:cs="Arial"/>
          <w:color w:val="111111"/>
          <w:sz w:val="24"/>
          <w:szCs w:val="24"/>
          <w:lang w:eastAsia="hu-HU"/>
        </w:rPr>
        <w:t>Erzsébet tér 8/A</w:t>
      </w:r>
    </w:p>
    <w:p w14:paraId="5FF0733B"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Alulírott, a fenti adatkezelési tájékoztatóban foglaltakat elolvastuk, értelmeztük és megértettük, és az abban foglaltakat tudomásul vesszük.</w:t>
      </w:r>
    </w:p>
    <w:p w14:paraId="268188E9" w14:textId="535DCB5D"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 xml:space="preserve">Kelt: Nagykanizsa, </w:t>
      </w:r>
      <w:r w:rsidR="00034332">
        <w:rPr>
          <w:rFonts w:ascii="Arial" w:eastAsia="Times New Roman" w:hAnsi="Arial" w:cs="Arial"/>
          <w:color w:val="111111"/>
          <w:sz w:val="24"/>
          <w:szCs w:val="24"/>
          <w:lang w:eastAsia="hu-HU"/>
        </w:rPr>
        <w:t>2018.12.15.</w:t>
      </w:r>
    </w:p>
    <w:p w14:paraId="526E0A64" w14:textId="77777777" w:rsidR="00CD4EA9" w:rsidRPr="00CD4EA9" w:rsidRDefault="00CD4EA9" w:rsidP="00CD4EA9">
      <w:pPr>
        <w:shd w:val="clear" w:color="auto" w:fill="FFFFFF"/>
        <w:spacing w:after="336" w:line="240" w:lineRule="auto"/>
        <w:jc w:val="both"/>
        <w:textAlignment w:val="baseline"/>
        <w:rPr>
          <w:rFonts w:ascii="Arial" w:eastAsia="Times New Roman" w:hAnsi="Arial" w:cs="Arial"/>
          <w:color w:val="111111"/>
          <w:sz w:val="24"/>
          <w:szCs w:val="24"/>
          <w:lang w:eastAsia="hu-HU"/>
        </w:rPr>
      </w:pPr>
      <w:r w:rsidRPr="00CD4EA9">
        <w:rPr>
          <w:rFonts w:ascii="Arial" w:eastAsia="Times New Roman" w:hAnsi="Arial" w:cs="Arial"/>
          <w:color w:val="111111"/>
          <w:sz w:val="24"/>
          <w:szCs w:val="24"/>
          <w:lang w:eastAsia="hu-HU"/>
        </w:rPr>
        <w:t>____________________________</w:t>
      </w:r>
    </w:p>
    <w:p w14:paraId="7DD71140" w14:textId="03DA6C0C" w:rsidR="004B03F8" w:rsidRPr="00520950" w:rsidRDefault="00520950" w:rsidP="00520950">
      <w:pPr>
        <w:shd w:val="clear" w:color="auto" w:fill="FFFFFF"/>
        <w:spacing w:after="336" w:line="240" w:lineRule="auto"/>
        <w:jc w:val="both"/>
        <w:textAlignment w:val="baseline"/>
        <w:rPr>
          <w:rFonts w:ascii="Arial" w:eastAsia="Times New Roman" w:hAnsi="Arial" w:cs="Arial"/>
          <w:color w:val="111111"/>
          <w:sz w:val="24"/>
          <w:szCs w:val="24"/>
          <w:lang w:eastAsia="hu-HU"/>
        </w:rPr>
      </w:pPr>
      <w:proofErr w:type="spellStart"/>
      <w:r>
        <w:rPr>
          <w:rFonts w:ascii="Arial" w:eastAsia="Times New Roman" w:hAnsi="Arial" w:cs="Arial"/>
          <w:color w:val="111111"/>
          <w:sz w:val="24"/>
          <w:szCs w:val="24"/>
          <w:lang w:eastAsia="hu-HU"/>
        </w:rPr>
        <w:t>Spingár</w:t>
      </w:r>
      <w:proofErr w:type="spellEnd"/>
      <w:r>
        <w:rPr>
          <w:rFonts w:ascii="Arial" w:eastAsia="Times New Roman" w:hAnsi="Arial" w:cs="Arial"/>
          <w:color w:val="111111"/>
          <w:sz w:val="24"/>
          <w:szCs w:val="24"/>
          <w:lang w:eastAsia="hu-HU"/>
        </w:rPr>
        <w:t xml:space="preserve"> Ügyvédi Iroda</w:t>
      </w:r>
    </w:p>
    <w:sectPr w:rsidR="004B03F8" w:rsidRPr="00520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309"/>
    <w:multiLevelType w:val="multilevel"/>
    <w:tmpl w:val="BFE42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72824"/>
    <w:multiLevelType w:val="multilevel"/>
    <w:tmpl w:val="53CACF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57838"/>
    <w:multiLevelType w:val="multilevel"/>
    <w:tmpl w:val="8758BC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2109A"/>
    <w:multiLevelType w:val="multilevel"/>
    <w:tmpl w:val="0DE68F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A623E2"/>
    <w:multiLevelType w:val="multilevel"/>
    <w:tmpl w:val="86A03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C2645"/>
    <w:multiLevelType w:val="multilevel"/>
    <w:tmpl w:val="973C5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906213"/>
    <w:multiLevelType w:val="multilevel"/>
    <w:tmpl w:val="A268FB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4A4F43"/>
    <w:multiLevelType w:val="multilevel"/>
    <w:tmpl w:val="08A03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C95724"/>
    <w:multiLevelType w:val="multilevel"/>
    <w:tmpl w:val="85EC2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5C6537"/>
    <w:multiLevelType w:val="multilevel"/>
    <w:tmpl w:val="98326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C04BAE"/>
    <w:multiLevelType w:val="multilevel"/>
    <w:tmpl w:val="49300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73A5B"/>
    <w:multiLevelType w:val="multilevel"/>
    <w:tmpl w:val="D68E9C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5600FE"/>
    <w:multiLevelType w:val="multilevel"/>
    <w:tmpl w:val="8EE46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AF3824"/>
    <w:multiLevelType w:val="multilevel"/>
    <w:tmpl w:val="F78EB8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F15BD0"/>
    <w:multiLevelType w:val="multilevel"/>
    <w:tmpl w:val="006200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B40CDD"/>
    <w:multiLevelType w:val="multilevel"/>
    <w:tmpl w:val="6D2A5F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722638"/>
    <w:multiLevelType w:val="multilevel"/>
    <w:tmpl w:val="EC88B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C02976"/>
    <w:multiLevelType w:val="multilevel"/>
    <w:tmpl w:val="77F2E8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AE582C"/>
    <w:multiLevelType w:val="multilevel"/>
    <w:tmpl w:val="96AA7E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495BEF"/>
    <w:multiLevelType w:val="multilevel"/>
    <w:tmpl w:val="357EB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668399">
    <w:abstractNumId w:val="5"/>
  </w:num>
  <w:num w:numId="2" w16cid:durableId="1139302515">
    <w:abstractNumId w:val="9"/>
  </w:num>
  <w:num w:numId="3" w16cid:durableId="1515224557">
    <w:abstractNumId w:val="10"/>
  </w:num>
  <w:num w:numId="4" w16cid:durableId="2074498606">
    <w:abstractNumId w:val="7"/>
  </w:num>
  <w:num w:numId="5" w16cid:durableId="2037273207">
    <w:abstractNumId w:val="0"/>
  </w:num>
  <w:num w:numId="6" w16cid:durableId="2123835782">
    <w:abstractNumId w:val="12"/>
  </w:num>
  <w:num w:numId="7" w16cid:durableId="1961690836">
    <w:abstractNumId w:val="16"/>
  </w:num>
  <w:num w:numId="8" w16cid:durableId="637154104">
    <w:abstractNumId w:val="4"/>
  </w:num>
  <w:num w:numId="9" w16cid:durableId="637875315">
    <w:abstractNumId w:val="8"/>
  </w:num>
  <w:num w:numId="10" w16cid:durableId="1028601832">
    <w:abstractNumId w:val="17"/>
  </w:num>
  <w:num w:numId="11" w16cid:durableId="510215983">
    <w:abstractNumId w:val="18"/>
  </w:num>
  <w:num w:numId="12" w16cid:durableId="2142071375">
    <w:abstractNumId w:val="13"/>
  </w:num>
  <w:num w:numId="13" w16cid:durableId="947083924">
    <w:abstractNumId w:val="11"/>
  </w:num>
  <w:num w:numId="14" w16cid:durableId="1387027041">
    <w:abstractNumId w:val="15"/>
  </w:num>
  <w:num w:numId="15" w16cid:durableId="1816870856">
    <w:abstractNumId w:val="1"/>
  </w:num>
  <w:num w:numId="16" w16cid:durableId="948776654">
    <w:abstractNumId w:val="3"/>
  </w:num>
  <w:num w:numId="17" w16cid:durableId="741029613">
    <w:abstractNumId w:val="14"/>
  </w:num>
  <w:num w:numId="18" w16cid:durableId="628898283">
    <w:abstractNumId w:val="2"/>
  </w:num>
  <w:num w:numId="19" w16cid:durableId="673383856">
    <w:abstractNumId w:val="6"/>
  </w:num>
  <w:num w:numId="20" w16cid:durableId="12895542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A9"/>
    <w:rsid w:val="00034332"/>
    <w:rsid w:val="00076752"/>
    <w:rsid w:val="004711E3"/>
    <w:rsid w:val="004B03F8"/>
    <w:rsid w:val="00520950"/>
    <w:rsid w:val="00581142"/>
    <w:rsid w:val="008642A0"/>
    <w:rsid w:val="00CA7E68"/>
    <w:rsid w:val="00CD4EA9"/>
    <w:rsid w:val="00EC7C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8C3C"/>
  <w15:chartTrackingRefBased/>
  <w15:docId w15:val="{557728F2-B3E8-43A8-B6D8-7FEB8C1D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05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2644</Words>
  <Characters>18247</Characters>
  <Application>Microsoft Office Word</Application>
  <DocSecurity>0</DocSecurity>
  <Lines>152</Lines>
  <Paragraphs>41</Paragraphs>
  <ScaleCrop>false</ScaleCrop>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Gremare Kft</dc:creator>
  <cp:keywords/>
  <dc:description/>
  <cp:lastModifiedBy>Kft Grémáré Tanácsadó</cp:lastModifiedBy>
  <cp:revision>10</cp:revision>
  <dcterms:created xsi:type="dcterms:W3CDTF">2020-12-14T08:03:00Z</dcterms:created>
  <dcterms:modified xsi:type="dcterms:W3CDTF">2023-07-19T11:06:00Z</dcterms:modified>
</cp:coreProperties>
</file>